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B5" w:rsidRPr="00F34F03" w:rsidRDefault="00BF17E3" w:rsidP="00BF17E3">
      <w:pPr>
        <w:autoSpaceDE w:val="0"/>
        <w:autoSpaceDN w:val="0"/>
        <w:adjustRightInd w:val="0"/>
        <w:ind w:firstLine="510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CD63B5" w:rsidRPr="00F34F03" w:rsidRDefault="00CD63B5" w:rsidP="00CD63B5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F34F03">
        <w:rPr>
          <w:bCs/>
          <w:sz w:val="24"/>
          <w:szCs w:val="24"/>
        </w:rPr>
        <w:t>Приложение 3</w:t>
      </w:r>
    </w:p>
    <w:p w:rsidR="00CD63B5" w:rsidRPr="00F34F03" w:rsidRDefault="00CD63B5" w:rsidP="00CD63B5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</w:rPr>
      </w:pPr>
      <w:r w:rsidRPr="00F34F03">
        <w:rPr>
          <w:bCs/>
          <w:sz w:val="24"/>
          <w:szCs w:val="24"/>
        </w:rPr>
        <w:t>к Положению</w:t>
      </w:r>
      <w:r w:rsidRPr="00F34F03">
        <w:rPr>
          <w:sz w:val="24"/>
          <w:szCs w:val="24"/>
        </w:rPr>
        <w:t xml:space="preserve"> о порядке предоставления субсидий</w:t>
      </w:r>
      <w:r w:rsidRPr="00F34F03">
        <w:rPr>
          <w:bCs/>
          <w:sz w:val="24"/>
          <w:szCs w:val="24"/>
        </w:rPr>
        <w:t xml:space="preserve"> субъектам малого и среднего предпринимательства, занимающимся социально значимыми видами деятельности</w:t>
      </w:r>
      <w:r w:rsidRPr="00F34F03">
        <w:rPr>
          <w:sz w:val="24"/>
          <w:szCs w:val="24"/>
        </w:rPr>
        <w:t xml:space="preserve"> </w:t>
      </w:r>
    </w:p>
    <w:p w:rsidR="00CD63B5" w:rsidRPr="00F34F03" w:rsidRDefault="00CD63B5" w:rsidP="00CD63B5">
      <w:pPr>
        <w:pStyle w:val="ConsPlusNormal"/>
        <w:jc w:val="right"/>
      </w:pPr>
    </w:p>
    <w:p w:rsidR="00CD63B5" w:rsidRPr="00F34F03" w:rsidRDefault="00CD63B5" w:rsidP="00CD63B5">
      <w:pPr>
        <w:pStyle w:val="ConsPlusNormal"/>
        <w:jc w:val="center"/>
      </w:pPr>
      <w:bookmarkStart w:id="0" w:name="P917"/>
      <w:bookmarkEnd w:id="0"/>
      <w:r w:rsidRPr="00F34F03">
        <w:t>ПЕРЕЧЕНЬ</w:t>
      </w:r>
    </w:p>
    <w:p w:rsidR="00CD63B5" w:rsidRPr="00F34F03" w:rsidRDefault="00CD63B5" w:rsidP="00CD63B5">
      <w:pPr>
        <w:pStyle w:val="ConsPlusNormal"/>
        <w:jc w:val="center"/>
      </w:pPr>
      <w:r w:rsidRPr="00F34F03">
        <w:t>копий документов, подтверждающих фактически произведенные затраты</w:t>
      </w:r>
    </w:p>
    <w:p w:rsidR="00CD63B5" w:rsidRPr="00F34F03" w:rsidRDefault="00CD63B5" w:rsidP="00CD63B5">
      <w:pPr>
        <w:pStyle w:val="ConsPlusNormal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№</w:t>
            </w:r>
          </w:p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п/п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Перечень произведенных затрат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Перечень копий документов,</w:t>
            </w:r>
          </w:p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подтверждающих произведенные затраты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2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3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Оплата аренды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Договора(</w:t>
            </w:r>
            <w:proofErr w:type="spellStart"/>
            <w:r w:rsidRPr="00F34F03">
              <w:t>ов</w:t>
            </w:r>
            <w:proofErr w:type="spellEnd"/>
            <w:r w:rsidRPr="00F34F03">
              <w:t>) аренды;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оказанных услуг;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2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Оплата коммунальных услуг, услуг электроснабжения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предоставления коммунальных услуг, услуг электроснабжения;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оказанных услуг;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3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Проведение работ по реконструкции помещения (здания)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Разрешения на реконструкцию;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Договора на подрядные работы с расшифровкой видов работ по статьям;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выполненных работ;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Разрешения на ввод реконструированного объекта в эксплуатацию;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Счета(</w:t>
            </w:r>
            <w:proofErr w:type="spellStart"/>
            <w:r w:rsidRPr="00F34F03">
              <w:t>ов</w:t>
            </w:r>
            <w:proofErr w:type="spellEnd"/>
            <w:r w:rsidRPr="00F34F03">
              <w:t>) на оплату;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4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строительных, отделочных материалов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приобретены материалы;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товарной накладной и (или) акта приема-передачи материалов либо иного первичного учетного документа, подтверждающего получение материалов;</w:t>
            </w:r>
          </w:p>
          <w:p w:rsidR="00BF17E3" w:rsidRPr="00F34F03" w:rsidRDefault="00CD63B5" w:rsidP="00BF17E3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  <w:bookmarkStart w:id="1" w:name="_GoBack"/>
            <w:bookmarkEnd w:id="1"/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5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Проведение текущего, капитального ремонта помещений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подряда на выполнение ремонтных работ;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выполненных работ;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lastRenderedPageBreak/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lastRenderedPageBreak/>
              <w:t>6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зданий и (или) помещений (за исключением жилых), земельных участков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на приобретение объекта недвижимости;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Документов, подтверждающих государственную регистрацию права собственности на приобретенный объект недвижимости;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приема-передачи объекта недвижимости;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7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Выкуп помещения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аренды с условием о выкупе объекта недвижимости;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приема-передачи объекта недвижимости;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8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транспортных средств (за исключением легковых автомобилей)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на приобретение транспортного средства;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Паспорта транспортного средства;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Свидетельства о регистрации транспортного средства;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приема-передачи транспортного средства;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rPr>
          <w:trHeight w:val="3066"/>
        </w:trPr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9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и (или) изготовление инвентаря, мебели, оборудования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приобретены (изготовлены) инвентарь, мебель, оборудование;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получение инвентаря, мебели, оборудования;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 xml:space="preserve">- платежных(ого) документов(а), подтверждающих(его) факт оплаты инвентаря, мебели, оборудования 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10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программного обеспечения, оргтехники и иной техники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приобретено программное обеспечение, оргтехника и иная техника;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CD63B5" w:rsidRDefault="00CD63B5" w:rsidP="00BF17E3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</w:t>
            </w:r>
            <w:r w:rsidR="00BF17E3">
              <w:t xml:space="preserve"> </w:t>
            </w:r>
          </w:p>
          <w:p w:rsidR="00BF17E3" w:rsidRDefault="00BF17E3" w:rsidP="00BF17E3">
            <w:pPr>
              <w:pStyle w:val="ConsPlusNormal"/>
            </w:pPr>
            <w:r w:rsidRPr="00F34F03">
              <w:t>получение программного обеспечения, оргтехники и иной техники;</w:t>
            </w:r>
          </w:p>
          <w:p w:rsidR="00BF17E3" w:rsidRPr="00F34F03" w:rsidRDefault="00BF17E3" w:rsidP="00BF17E3">
            <w:pPr>
              <w:pStyle w:val="ConsPlusNormal"/>
            </w:pPr>
            <w:r w:rsidRPr="00F34F03">
              <w:t>- платежных(ого) документов(а), подтверждающих(его) факт оплаты программного обеспечения, оргтехники и иной техники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lastRenderedPageBreak/>
              <w:t>11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Печать и (или) изготовление рекламных и информационных материалов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на печать и (или) изготовление рекламных и информационных материалов;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Товарной накладной и (или) акта приема-передачи печатной продукции, рекламных и информационных материалов либо иного первичного учетного документа, подтверждающего получение печатной продукции, рекламных и информационных материалов;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12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Обучение и повышение квалификации сотрудников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оказания услуг;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оказанных услуг;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Диплома, сертификата, свидетельства о получении образования, повышения квалификации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13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Закупка учебной, учебно-методической литературы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приобретена учебная литература;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получение литературы;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14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Подготовка учебно-методической документации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оказания услуг (выполнения работ);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Счета(</w:t>
            </w:r>
            <w:proofErr w:type="spellStart"/>
            <w:r w:rsidRPr="00F34F03">
              <w:t>ов</w:t>
            </w:r>
            <w:proofErr w:type="spellEnd"/>
            <w:r w:rsidRPr="00F34F03">
              <w:t>) на оплату;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15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Договора оказания услуг (выполнения работ);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Договора на приобретение средств противопожарной безопасности, пожарной и охранной сигнализации;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Акта приемки оказанных услуг (выполненных работ);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Товарной накладной и (или) акта приема-передачи либо иного первичного учетного документа, подтверждающего получение средств противопожарной безопасности, пожарной и охранной сигнализации;</w:t>
            </w:r>
          </w:p>
          <w:p w:rsidR="00CD63B5" w:rsidRDefault="00CD63B5" w:rsidP="004D55BF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  <w:p w:rsidR="00BF17E3" w:rsidRPr="00F34F03" w:rsidRDefault="00BF17E3" w:rsidP="004D55BF">
            <w:pPr>
              <w:pStyle w:val="ConsPlusNormal"/>
            </w:pPr>
          </w:p>
        </w:tc>
      </w:tr>
      <w:tr w:rsidR="00CD63B5" w:rsidRPr="00F34F03" w:rsidTr="004D55BF"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16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Оснащение зданий, строений, сооружений, помещений и территорий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понесены расходы;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lastRenderedPageBreak/>
              <w:t>- счет-фактуры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понесенные расходы;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  <w:tr w:rsidR="00CD63B5" w:rsidRPr="00F34F03" w:rsidTr="004D55BF">
        <w:trPr>
          <w:trHeight w:val="449"/>
        </w:trPr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lastRenderedPageBreak/>
              <w:t>17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Выплата процентов по кредитам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03">
              <w:rPr>
                <w:rFonts w:ascii="Times New Roman" w:hAnsi="Times New Roman"/>
                <w:sz w:val="24"/>
                <w:szCs w:val="24"/>
              </w:rPr>
              <w:t>Кредитного(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договора(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(с графиками погашения кредита и уплаты процентов), заверенного(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кредитной организацией, с приложением выписки по ссудному счету заявителя, подтверждающей получение кредита(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), а также документов, подтверждающих своевременную уплату заявителем начисленных процентов за пользование кредитом(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и своевременное его(их) погашение, заверенные кредитной организацией;</w:t>
            </w:r>
          </w:p>
          <w:p w:rsidR="00CD63B5" w:rsidRPr="00F34F03" w:rsidRDefault="00CD63B5" w:rsidP="004D55BF">
            <w:r w:rsidRPr="00F34F03">
              <w:rPr>
                <w:sz w:val="24"/>
                <w:szCs w:val="24"/>
              </w:rPr>
              <w:t xml:space="preserve">Документов, подтверждающих затраты, произведенные за счет кредита, привлеченного в российской кредитной организации на цели, указанные в </w:t>
            </w:r>
            <w:hyperlink w:anchor="Par1" w:history="1">
              <w:r w:rsidRPr="00F34F03">
                <w:rPr>
                  <w:sz w:val="24"/>
                  <w:szCs w:val="24"/>
                </w:rPr>
                <w:t>пункте 2</w:t>
              </w:r>
            </w:hyperlink>
            <w:r w:rsidRPr="00F34F03">
              <w:rPr>
                <w:sz w:val="24"/>
                <w:szCs w:val="24"/>
              </w:rPr>
              <w:t xml:space="preserve"> настоящего Положения, либо справки, выданной кредитной организацией, с которой заключен кредитный договор, о подтвержденной сумме целевого использования кредита </w:t>
            </w:r>
          </w:p>
        </w:tc>
      </w:tr>
      <w:tr w:rsidR="00CD63B5" w:rsidRPr="00F34F03" w:rsidTr="004D55BF">
        <w:trPr>
          <w:trHeight w:val="29"/>
        </w:trPr>
        <w:tc>
          <w:tcPr>
            <w:tcW w:w="624" w:type="dxa"/>
          </w:tcPr>
          <w:p w:rsidR="00CD63B5" w:rsidRPr="00F34F03" w:rsidRDefault="00CD63B5" w:rsidP="004D55BF">
            <w:pPr>
              <w:pStyle w:val="ConsPlusNormal"/>
              <w:jc w:val="center"/>
            </w:pPr>
            <w:r w:rsidRPr="00F34F03">
              <w:t>18</w:t>
            </w:r>
          </w:p>
        </w:tc>
        <w:tc>
          <w:tcPr>
            <w:tcW w:w="2637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Прочие расходы, связанные с осуществлением социально значимым видом деятельности</w:t>
            </w:r>
          </w:p>
        </w:tc>
        <w:tc>
          <w:tcPr>
            <w:tcW w:w="6378" w:type="dxa"/>
          </w:tcPr>
          <w:p w:rsidR="00CD63B5" w:rsidRPr="00F34F03" w:rsidRDefault="00CD63B5" w:rsidP="004D55BF">
            <w:pPr>
              <w:pStyle w:val="ConsPlusNormal"/>
            </w:pPr>
            <w:r w:rsidRPr="00F34F03">
              <w:t>В розничной торговле: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в иных случаях: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договора, на основании которого понесены расходы;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счета на оплату (при наличии);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счет-фактуры (для плательщиков НДС);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понесенные расходы;</w:t>
            </w:r>
          </w:p>
          <w:p w:rsidR="00CD63B5" w:rsidRPr="00F34F03" w:rsidRDefault="00CD63B5" w:rsidP="004D55BF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</w:tbl>
    <w:p w:rsidR="00CD63B5" w:rsidRPr="00F34F03" w:rsidRDefault="00CD63B5" w:rsidP="00CD63B5">
      <w:pPr>
        <w:pStyle w:val="ConsPlusNormal"/>
        <w:ind w:firstLine="709"/>
        <w:jc w:val="both"/>
      </w:pPr>
    </w:p>
    <w:p w:rsidR="00CD63B5" w:rsidRPr="00F34F03" w:rsidRDefault="00CD63B5" w:rsidP="00CD63B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34F03">
        <w:rPr>
          <w:rFonts w:ascii="Times New Roman" w:hAnsi="Times New Roman"/>
          <w:sz w:val="24"/>
          <w:szCs w:val="24"/>
        </w:rPr>
        <w:t>Копии документов, подтверждающих фактически произведенные затраты, заверяются подписью заявителя или его представителя, проставляется надпись «Верно» или «Копия верна», расшифровка подписи (инициалы и фамилия), дата заверения копии, печать организации (при ее наличии).</w:t>
      </w:r>
    </w:p>
    <w:p w:rsidR="00CD63B5" w:rsidRPr="00F34F03" w:rsidRDefault="00CD63B5" w:rsidP="00CD63B5"/>
    <w:p w:rsidR="00CD63B5" w:rsidRPr="00F34F03" w:rsidRDefault="00CD63B5" w:rsidP="00CD63B5">
      <w:pPr>
        <w:rPr>
          <w:rFonts w:ascii="Times New Roman" w:hAnsi="Times New Roman"/>
          <w:sz w:val="24"/>
          <w:szCs w:val="24"/>
        </w:rPr>
      </w:pPr>
    </w:p>
    <w:p w:rsidR="00AB5767" w:rsidRDefault="00AB5767"/>
    <w:sectPr w:rsidR="00AB5767" w:rsidSect="00CD63B5">
      <w:headerReference w:type="default" r:id="rId6"/>
      <w:headerReference w:type="first" r:id="rId7"/>
      <w:pgSz w:w="11907" w:h="16840" w:code="9"/>
      <w:pgMar w:top="993" w:right="567" w:bottom="1134" w:left="1701" w:header="36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B5" w:rsidRDefault="00CD63B5" w:rsidP="00CD63B5">
      <w:r>
        <w:separator/>
      </w:r>
    </w:p>
  </w:endnote>
  <w:endnote w:type="continuationSeparator" w:id="0">
    <w:p w:rsidR="00CD63B5" w:rsidRDefault="00CD63B5" w:rsidP="00C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B5" w:rsidRDefault="00CD63B5" w:rsidP="00CD63B5">
      <w:r>
        <w:separator/>
      </w:r>
    </w:p>
  </w:footnote>
  <w:footnote w:type="continuationSeparator" w:id="0">
    <w:p w:rsidR="00CD63B5" w:rsidRDefault="00CD63B5" w:rsidP="00CD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882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D63B5" w:rsidRPr="00CD63B5" w:rsidRDefault="00CD63B5">
        <w:pPr>
          <w:pStyle w:val="a3"/>
          <w:jc w:val="center"/>
          <w:rPr>
            <w:sz w:val="24"/>
            <w:szCs w:val="24"/>
          </w:rPr>
        </w:pPr>
        <w:r w:rsidRPr="00CD63B5">
          <w:rPr>
            <w:sz w:val="24"/>
            <w:szCs w:val="24"/>
          </w:rPr>
          <w:fldChar w:fldCharType="begin"/>
        </w:r>
        <w:r w:rsidRPr="00CD63B5">
          <w:rPr>
            <w:sz w:val="24"/>
            <w:szCs w:val="24"/>
          </w:rPr>
          <w:instrText>PAGE   \* MERGEFORMAT</w:instrText>
        </w:r>
        <w:r w:rsidRPr="00CD63B5">
          <w:rPr>
            <w:sz w:val="24"/>
            <w:szCs w:val="24"/>
          </w:rPr>
          <w:fldChar w:fldCharType="separate"/>
        </w:r>
        <w:r w:rsidR="00BF17E3">
          <w:rPr>
            <w:noProof/>
            <w:sz w:val="24"/>
            <w:szCs w:val="24"/>
          </w:rPr>
          <w:t>2</w:t>
        </w:r>
        <w:r w:rsidRPr="00CD63B5">
          <w:rPr>
            <w:sz w:val="24"/>
            <w:szCs w:val="24"/>
          </w:rPr>
          <w:fldChar w:fldCharType="end"/>
        </w:r>
      </w:p>
    </w:sdtContent>
  </w:sdt>
  <w:p w:rsidR="00CD63B5" w:rsidRDefault="00CD6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7421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82B27" w:rsidRPr="00D3135E" w:rsidRDefault="00CD63B5" w:rsidP="00D3135E">
        <w:pPr>
          <w:pStyle w:val="a3"/>
          <w:jc w:val="center"/>
          <w:rPr>
            <w:sz w:val="24"/>
          </w:rPr>
        </w:pPr>
        <w:r w:rsidRPr="00D3135E">
          <w:rPr>
            <w:sz w:val="24"/>
          </w:rPr>
          <w:fldChar w:fldCharType="begin"/>
        </w:r>
        <w:r w:rsidRPr="00D3135E">
          <w:rPr>
            <w:sz w:val="24"/>
          </w:rPr>
          <w:instrText>PAGE   \* MERGEFORMAT</w:instrText>
        </w:r>
        <w:r w:rsidRPr="00D3135E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D3135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B5"/>
    <w:rsid w:val="00AB5767"/>
    <w:rsid w:val="00BF17E3"/>
    <w:rsid w:val="00C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1C66F6-9EF0-4066-83EE-297DAC5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3B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D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63B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D6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D6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2</cp:revision>
  <dcterms:created xsi:type="dcterms:W3CDTF">2020-06-26T06:10:00Z</dcterms:created>
  <dcterms:modified xsi:type="dcterms:W3CDTF">2020-06-26T06:15:00Z</dcterms:modified>
</cp:coreProperties>
</file>