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CE" w:rsidRDefault="00822CCE">
      <w:pPr>
        <w:pStyle w:val="ConsPlusTitlePage"/>
      </w:pPr>
      <w:r>
        <w:t xml:space="preserve">Документ предоставлен </w:t>
      </w:r>
      <w:hyperlink r:id="rId4">
        <w:r>
          <w:rPr>
            <w:color w:val="0000FF"/>
          </w:rPr>
          <w:t>КонсультантПлюс</w:t>
        </w:r>
      </w:hyperlink>
      <w:r>
        <w:br/>
      </w:r>
    </w:p>
    <w:p w:rsidR="00822CCE" w:rsidRDefault="00822CCE">
      <w:pPr>
        <w:pStyle w:val="ConsPlusNormal"/>
        <w:jc w:val="both"/>
        <w:outlineLvl w:val="0"/>
      </w:pPr>
    </w:p>
    <w:p w:rsidR="00822CCE" w:rsidRDefault="00822CCE">
      <w:pPr>
        <w:pStyle w:val="ConsPlusTitle"/>
        <w:jc w:val="center"/>
        <w:outlineLvl w:val="0"/>
      </w:pPr>
      <w:r>
        <w:t>ТОМСКАЯ ОБЛАСТЬ</w:t>
      </w:r>
    </w:p>
    <w:p w:rsidR="00822CCE" w:rsidRDefault="00822CCE">
      <w:pPr>
        <w:pStyle w:val="ConsPlusTitle"/>
        <w:jc w:val="center"/>
      </w:pPr>
      <w:r>
        <w:t>ГОРОДСКОЙ ОКРУГ</w:t>
      </w:r>
    </w:p>
    <w:p w:rsidR="00822CCE" w:rsidRDefault="00822CCE">
      <w:pPr>
        <w:pStyle w:val="ConsPlusTitle"/>
        <w:jc w:val="center"/>
      </w:pPr>
      <w:r>
        <w:t>ЗАКРЫТОЕ АДМИНИСТРАТИВНО-ТЕРРИТОРИАЛЬНОЕ ОБРАЗОВАНИЕ</w:t>
      </w:r>
    </w:p>
    <w:p w:rsidR="00822CCE" w:rsidRDefault="00822CCE">
      <w:pPr>
        <w:pStyle w:val="ConsPlusTitle"/>
        <w:jc w:val="center"/>
      </w:pPr>
      <w:r>
        <w:t>СЕВЕРСК</w:t>
      </w:r>
    </w:p>
    <w:p w:rsidR="00822CCE" w:rsidRDefault="00822CCE">
      <w:pPr>
        <w:pStyle w:val="ConsPlusTitle"/>
        <w:jc w:val="center"/>
      </w:pPr>
    </w:p>
    <w:p w:rsidR="00822CCE" w:rsidRDefault="00822CCE">
      <w:pPr>
        <w:pStyle w:val="ConsPlusTitle"/>
        <w:jc w:val="center"/>
      </w:pPr>
      <w:r>
        <w:t>АДМИНИСТРАЦИЯ</w:t>
      </w:r>
    </w:p>
    <w:p w:rsidR="00822CCE" w:rsidRDefault="00822CCE">
      <w:pPr>
        <w:pStyle w:val="ConsPlusTitle"/>
        <w:jc w:val="center"/>
      </w:pPr>
      <w:r>
        <w:t>ЗАКРЫТОГО АДМИНИСТРАТИВНО-ТЕРРИТОРИАЛЬНОГО ОБРАЗОВАНИЯ</w:t>
      </w:r>
    </w:p>
    <w:p w:rsidR="00822CCE" w:rsidRDefault="00822CCE">
      <w:pPr>
        <w:pStyle w:val="ConsPlusTitle"/>
        <w:jc w:val="center"/>
      </w:pPr>
      <w:r>
        <w:t>СЕВЕРСК</w:t>
      </w:r>
    </w:p>
    <w:p w:rsidR="00822CCE" w:rsidRDefault="00822CCE">
      <w:pPr>
        <w:pStyle w:val="ConsPlusTitle"/>
        <w:jc w:val="center"/>
      </w:pPr>
    </w:p>
    <w:p w:rsidR="00822CCE" w:rsidRDefault="00822CCE">
      <w:pPr>
        <w:pStyle w:val="ConsPlusTitle"/>
        <w:jc w:val="center"/>
      </w:pPr>
      <w:r>
        <w:t>ПОСТАНОВЛЕНИЕ</w:t>
      </w:r>
    </w:p>
    <w:p w:rsidR="00822CCE" w:rsidRDefault="00822CCE">
      <w:pPr>
        <w:pStyle w:val="ConsPlusTitle"/>
        <w:jc w:val="center"/>
      </w:pPr>
      <w:r>
        <w:t>от 23 ноября 2021 г. N 2456</w:t>
      </w:r>
    </w:p>
    <w:p w:rsidR="00822CCE" w:rsidRDefault="00822CCE">
      <w:pPr>
        <w:pStyle w:val="ConsPlusTitle"/>
        <w:jc w:val="center"/>
      </w:pPr>
    </w:p>
    <w:p w:rsidR="00822CCE" w:rsidRDefault="00822CCE">
      <w:pPr>
        <w:pStyle w:val="ConsPlusTitle"/>
        <w:jc w:val="center"/>
      </w:pPr>
      <w:r>
        <w:t xml:space="preserve">ОБ УТВЕРЖДЕНИИ ПОЛОЖЕНИЯ О ПРЕДОСТАВЛЕНИИ ИЗ </w:t>
      </w:r>
      <w:proofErr w:type="gramStart"/>
      <w:r>
        <w:t>БЮДЖЕТА</w:t>
      </w:r>
      <w:proofErr w:type="gramEnd"/>
      <w:r>
        <w:t xml:space="preserve"> ЗАТО</w:t>
      </w:r>
    </w:p>
    <w:p w:rsidR="00822CCE" w:rsidRDefault="00822CCE">
      <w:pPr>
        <w:pStyle w:val="ConsPlusTitle"/>
        <w:jc w:val="center"/>
      </w:pPr>
      <w:r>
        <w:t>СЕВЕРСК СУБСИДИИ ЮРИДИЧЕСКИМ ЛИЦАМ, ИНДИВИДУАЛЬНЫМ</w:t>
      </w:r>
    </w:p>
    <w:p w:rsidR="00822CCE" w:rsidRDefault="00822CCE">
      <w:pPr>
        <w:pStyle w:val="ConsPlusTitle"/>
        <w:jc w:val="center"/>
      </w:pPr>
      <w:r>
        <w:t>ПРЕДПРИНИМАТЕЛЯМ НА ЧАСТИЧНОЕ ВОЗМЕЩЕНИЕ ЗАТРАТ, СВЯЗАННЫХ</w:t>
      </w:r>
    </w:p>
    <w:p w:rsidR="00822CCE" w:rsidRDefault="00822CCE">
      <w:pPr>
        <w:pStyle w:val="ConsPlusTitle"/>
        <w:jc w:val="center"/>
      </w:pPr>
      <w:r>
        <w:t>С ОРГАНИЗАЦИЕЙ РАБОТЫ АПТЕКИ (АПТЕЧНОГО ПУНКТА)</w:t>
      </w:r>
    </w:p>
    <w:p w:rsidR="00822CCE" w:rsidRDefault="00822CCE">
      <w:pPr>
        <w:pStyle w:val="ConsPlusTitle"/>
        <w:jc w:val="center"/>
      </w:pPr>
      <w:r>
        <w:t>В НОЧНОЕ ВРЕМЯ</w:t>
      </w:r>
    </w:p>
    <w:p w:rsidR="00822CCE" w:rsidRDefault="00822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2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CCE" w:rsidRDefault="00822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CCE" w:rsidRDefault="00822CCE">
            <w:pPr>
              <w:pStyle w:val="ConsPlusNormal"/>
              <w:jc w:val="center"/>
            </w:pPr>
            <w:r>
              <w:rPr>
                <w:color w:val="392C69"/>
              </w:rPr>
              <w:t>Список изменяющих документов</w:t>
            </w:r>
          </w:p>
          <w:p w:rsidR="00822CCE" w:rsidRDefault="00822CCE">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822CCE" w:rsidRDefault="00822CCE">
            <w:pPr>
              <w:pStyle w:val="ConsPlusNormal"/>
              <w:jc w:val="center"/>
            </w:pPr>
            <w:r>
              <w:rPr>
                <w:color w:val="392C69"/>
              </w:rPr>
              <w:t xml:space="preserve">от 22.03.2022 </w:t>
            </w:r>
            <w:hyperlink r:id="rId5">
              <w:r>
                <w:rPr>
                  <w:color w:val="0000FF"/>
                </w:rPr>
                <w:t>N 462</w:t>
              </w:r>
            </w:hyperlink>
            <w:r>
              <w:rPr>
                <w:color w:val="392C69"/>
              </w:rPr>
              <w:t xml:space="preserve">, от 29.06.2022 </w:t>
            </w:r>
            <w:hyperlink r:id="rId6">
              <w:r>
                <w:rPr>
                  <w:color w:val="0000FF"/>
                </w:rPr>
                <w:t>N 1064</w:t>
              </w:r>
            </w:hyperlink>
            <w:r>
              <w:rPr>
                <w:color w:val="392C69"/>
              </w:rPr>
              <w:t xml:space="preserve">, от 25.11.2022 </w:t>
            </w:r>
            <w:hyperlink r:id="rId7">
              <w:r>
                <w:rPr>
                  <w:color w:val="0000FF"/>
                </w:rPr>
                <w:t>N 2164</w:t>
              </w:r>
            </w:hyperlink>
            <w:r>
              <w:rPr>
                <w:color w:val="392C69"/>
              </w:rPr>
              <w:t>,</w:t>
            </w:r>
          </w:p>
          <w:p w:rsidR="00822CCE" w:rsidRDefault="00822CCE">
            <w:pPr>
              <w:pStyle w:val="ConsPlusNormal"/>
              <w:jc w:val="center"/>
            </w:pPr>
            <w:r>
              <w:rPr>
                <w:color w:val="392C69"/>
              </w:rPr>
              <w:t xml:space="preserve">от 19.06.2023 </w:t>
            </w:r>
            <w:hyperlink r:id="rId8">
              <w:r>
                <w:rPr>
                  <w:color w:val="0000FF"/>
                </w:rPr>
                <w:t>N 1062-па</w:t>
              </w:r>
            </w:hyperlink>
            <w:r>
              <w:rPr>
                <w:color w:val="392C69"/>
              </w:rPr>
              <w:t xml:space="preserve">, от 10.11.2023 </w:t>
            </w:r>
            <w:hyperlink r:id="rId9">
              <w:r>
                <w:rPr>
                  <w:color w:val="0000FF"/>
                </w:rPr>
                <w:t>N 2212-па</w:t>
              </w:r>
            </w:hyperlink>
            <w:r>
              <w:rPr>
                <w:color w:val="392C69"/>
              </w:rPr>
              <w:t xml:space="preserve">, от 28.06.2024 </w:t>
            </w:r>
            <w:hyperlink r:id="rId10">
              <w:r>
                <w:rPr>
                  <w:color w:val="0000FF"/>
                </w:rPr>
                <w:t>N 2172-па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r>
    </w:tbl>
    <w:p w:rsidR="00822CCE" w:rsidRDefault="00822CCE">
      <w:pPr>
        <w:pStyle w:val="ConsPlusNormal"/>
        <w:jc w:val="both"/>
      </w:pPr>
    </w:p>
    <w:p w:rsidR="00822CCE" w:rsidRDefault="00822CCE">
      <w:pPr>
        <w:pStyle w:val="ConsPlusNormal"/>
        <w:ind w:firstLine="540"/>
        <w:jc w:val="both"/>
      </w:pPr>
      <w:r>
        <w:t xml:space="preserve">В соответствии со </w:t>
      </w:r>
      <w:hyperlink r:id="rId11">
        <w:r>
          <w:rPr>
            <w:color w:val="0000FF"/>
          </w:rPr>
          <w:t>статьей 78</w:t>
        </w:r>
      </w:hyperlink>
      <w:r>
        <w:t xml:space="preserve"> Бюджетного кодекса Российской Федерации, </w:t>
      </w:r>
      <w:hyperlink r:id="rId12">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в целях повышения доступности лекарственных препаратов для населения ЗАТО Северск постановляет:</w:t>
      </w:r>
    </w:p>
    <w:p w:rsidR="00822CCE" w:rsidRDefault="00822CCE">
      <w:pPr>
        <w:pStyle w:val="ConsPlusNormal"/>
        <w:jc w:val="both"/>
      </w:pPr>
      <w:r>
        <w:t xml:space="preserve">(преамбула в ред. </w:t>
      </w:r>
      <w:hyperlink r:id="rId14">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r>
        <w:t>1. Утвердить прилагаемые:</w:t>
      </w:r>
    </w:p>
    <w:p w:rsidR="00822CCE" w:rsidRDefault="00822CCE">
      <w:pPr>
        <w:pStyle w:val="ConsPlusNormal"/>
        <w:spacing w:before="220"/>
        <w:ind w:firstLine="540"/>
        <w:jc w:val="both"/>
      </w:pPr>
      <w:r>
        <w:t xml:space="preserve">1) </w:t>
      </w:r>
      <w:hyperlink w:anchor="P44">
        <w:r>
          <w:rPr>
            <w:color w:val="0000FF"/>
          </w:rPr>
          <w:t>Положение</w:t>
        </w:r>
      </w:hyperlink>
      <w:r>
        <w:t xml:space="preserve"> о предоставлении из </w:t>
      </w:r>
      <w:proofErr w:type="gramStart"/>
      <w:r>
        <w:t>бюджета</w:t>
      </w:r>
      <w:proofErr w:type="gramEnd"/>
      <w:r>
        <w:t xml:space="preserve">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822CCE" w:rsidRDefault="00822CCE">
      <w:pPr>
        <w:pStyle w:val="ConsPlusNormal"/>
        <w:spacing w:before="220"/>
        <w:ind w:firstLine="540"/>
        <w:jc w:val="both"/>
      </w:pPr>
      <w:r>
        <w:t xml:space="preserve">2) </w:t>
      </w:r>
      <w:hyperlink w:anchor="P581">
        <w:r>
          <w:rPr>
            <w:color w:val="0000FF"/>
          </w:rPr>
          <w:t>состав</w:t>
        </w:r>
      </w:hyperlink>
      <w:r>
        <w:t xml:space="preserve"> комиссии по проведению конкурса на предоставление из </w:t>
      </w:r>
      <w:proofErr w:type="gramStart"/>
      <w:r>
        <w:t>бюджета</w:t>
      </w:r>
      <w:proofErr w:type="gramEnd"/>
      <w:r>
        <w:t xml:space="preserve">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822CCE" w:rsidRDefault="00822CCE">
      <w:pPr>
        <w:pStyle w:val="ConsPlusNormal"/>
        <w:spacing w:before="220"/>
        <w:ind w:firstLine="540"/>
        <w:jc w:val="both"/>
      </w:pPr>
      <w:r>
        <w:t xml:space="preserve">2. Опубликовать постановление в средстве массовой информации "Официальный бюллетень муниципальных правовых </w:t>
      </w:r>
      <w:proofErr w:type="gramStart"/>
      <w:r>
        <w:t>актов</w:t>
      </w:r>
      <w:proofErr w:type="gramEnd"/>
      <w:r>
        <w:t xml:space="preserve"> ЗАТО Северск" и разместить на официальном сайте Администрации ЗАТО Северск в информационно-телекоммуникационной сети "Интернет" (</w:t>
      </w:r>
      <w:hyperlink r:id="rId15">
        <w:r>
          <w:rPr>
            <w:color w:val="0000FF"/>
          </w:rPr>
          <w:t>https://зато-северск.рф</w:t>
        </w:r>
      </w:hyperlink>
      <w:r>
        <w:t>).</w:t>
      </w:r>
    </w:p>
    <w:p w:rsidR="00822CCE" w:rsidRDefault="00822CCE">
      <w:pPr>
        <w:pStyle w:val="ConsPlusNormal"/>
        <w:spacing w:before="220"/>
        <w:ind w:firstLine="540"/>
        <w:jc w:val="both"/>
      </w:pPr>
      <w:r>
        <w:t>3. Постановление вступает в силу со дня официального опубликования.</w:t>
      </w:r>
    </w:p>
    <w:p w:rsidR="00822CCE" w:rsidRDefault="00822CCE">
      <w:pPr>
        <w:pStyle w:val="ConsPlusNormal"/>
        <w:spacing w:before="220"/>
        <w:ind w:firstLine="540"/>
        <w:jc w:val="both"/>
      </w:pPr>
      <w:r>
        <w:lastRenderedPageBreak/>
        <w:t xml:space="preserve">4. Контроль за исполнением постановления возложить на заместителя </w:t>
      </w:r>
      <w:proofErr w:type="gramStart"/>
      <w:r>
        <w:t>Мэра</w:t>
      </w:r>
      <w:proofErr w:type="gramEnd"/>
      <w:r>
        <w:t xml:space="preserve"> ЗАТО Северск по экономике и финансам, заместителя Мэра ЗАТО Северск по социальной политике.</w:t>
      </w:r>
    </w:p>
    <w:p w:rsidR="00822CCE" w:rsidRDefault="00822CCE">
      <w:pPr>
        <w:pStyle w:val="ConsPlusNormal"/>
        <w:jc w:val="both"/>
      </w:pPr>
    </w:p>
    <w:p w:rsidR="00822CCE" w:rsidRDefault="00822CCE">
      <w:pPr>
        <w:pStyle w:val="ConsPlusNormal"/>
        <w:jc w:val="right"/>
      </w:pPr>
      <w:proofErr w:type="gramStart"/>
      <w:r>
        <w:t>Мэр</w:t>
      </w:r>
      <w:proofErr w:type="gramEnd"/>
      <w:r>
        <w:t xml:space="preserve"> ЗАТО Северск</w:t>
      </w:r>
    </w:p>
    <w:p w:rsidR="00822CCE" w:rsidRDefault="00822CCE">
      <w:pPr>
        <w:pStyle w:val="ConsPlusNormal"/>
        <w:jc w:val="right"/>
      </w:pPr>
      <w:r>
        <w:t>Н.В.ДИДЕНКО</w:t>
      </w: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right"/>
        <w:outlineLvl w:val="0"/>
      </w:pPr>
      <w:r>
        <w:t>Утверждено</w:t>
      </w:r>
    </w:p>
    <w:p w:rsidR="00822CCE" w:rsidRDefault="00822CCE">
      <w:pPr>
        <w:pStyle w:val="ConsPlusNormal"/>
        <w:jc w:val="right"/>
      </w:pPr>
      <w:r>
        <w:t>постановлением</w:t>
      </w:r>
    </w:p>
    <w:p w:rsidR="00822CCE" w:rsidRDefault="00822CCE">
      <w:pPr>
        <w:pStyle w:val="ConsPlusNormal"/>
        <w:jc w:val="right"/>
      </w:pPr>
      <w:proofErr w:type="gramStart"/>
      <w:r>
        <w:t>Администрации</w:t>
      </w:r>
      <w:proofErr w:type="gramEnd"/>
      <w:r>
        <w:t xml:space="preserve"> ЗАТО Северск</w:t>
      </w:r>
    </w:p>
    <w:p w:rsidR="00822CCE" w:rsidRDefault="00822CCE">
      <w:pPr>
        <w:pStyle w:val="ConsPlusNormal"/>
        <w:jc w:val="right"/>
      </w:pPr>
      <w:r>
        <w:t>от 23.11.2021 N 2456</w:t>
      </w:r>
    </w:p>
    <w:p w:rsidR="00822CCE" w:rsidRDefault="00822CCE">
      <w:pPr>
        <w:pStyle w:val="ConsPlusNormal"/>
        <w:jc w:val="both"/>
      </w:pPr>
    </w:p>
    <w:p w:rsidR="00822CCE" w:rsidRDefault="00822CCE">
      <w:pPr>
        <w:pStyle w:val="ConsPlusTitle"/>
        <w:jc w:val="center"/>
      </w:pPr>
      <w:bookmarkStart w:id="0" w:name="P44"/>
      <w:bookmarkEnd w:id="0"/>
      <w:r>
        <w:t>ПОЛОЖЕНИЕ</w:t>
      </w:r>
    </w:p>
    <w:p w:rsidR="00822CCE" w:rsidRDefault="00822CCE">
      <w:pPr>
        <w:pStyle w:val="ConsPlusTitle"/>
        <w:jc w:val="center"/>
      </w:pPr>
      <w:r>
        <w:t xml:space="preserve">О ПРЕДОСТАВЛЕНИИ ИЗ </w:t>
      </w:r>
      <w:proofErr w:type="gramStart"/>
      <w:r>
        <w:t>БЮДЖЕТА</w:t>
      </w:r>
      <w:proofErr w:type="gramEnd"/>
      <w:r>
        <w:t xml:space="preserve"> ЗАТО СЕВЕРСК СУБСИДИИ</w:t>
      </w:r>
    </w:p>
    <w:p w:rsidR="00822CCE" w:rsidRDefault="00822CCE">
      <w:pPr>
        <w:pStyle w:val="ConsPlusTitle"/>
        <w:jc w:val="center"/>
      </w:pPr>
      <w:r>
        <w:t>ЮРИДИЧЕСКИМ ЛИЦАМ, ИНДИВИДУАЛЬНЫМ ПРЕДПРИНИМАТЕЛЯМ</w:t>
      </w:r>
    </w:p>
    <w:p w:rsidR="00822CCE" w:rsidRDefault="00822CCE">
      <w:pPr>
        <w:pStyle w:val="ConsPlusTitle"/>
        <w:jc w:val="center"/>
      </w:pPr>
      <w:r>
        <w:t>НА ЧАСТИЧНОЕ ВОЗМЕЩЕНИЕ ЗАТРАТ, СВЯЗАННЫХ С ОРГАНИЗАЦИЕЙ</w:t>
      </w:r>
    </w:p>
    <w:p w:rsidR="00822CCE" w:rsidRDefault="00822CCE">
      <w:pPr>
        <w:pStyle w:val="ConsPlusTitle"/>
        <w:jc w:val="center"/>
      </w:pPr>
      <w:r>
        <w:t>РАБОТЫ АПТЕКИ (АПТЕЧНОГО ПУНКТА) В НОЧНОЕ ВРЕМЯ</w:t>
      </w:r>
    </w:p>
    <w:p w:rsidR="00822CCE" w:rsidRDefault="00822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2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CCE" w:rsidRDefault="00822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CCE" w:rsidRDefault="00822CCE">
            <w:pPr>
              <w:pStyle w:val="ConsPlusNormal"/>
              <w:jc w:val="center"/>
            </w:pPr>
            <w:r>
              <w:rPr>
                <w:color w:val="392C69"/>
              </w:rPr>
              <w:t>Список изменяющих документов</w:t>
            </w:r>
          </w:p>
          <w:p w:rsidR="00822CCE" w:rsidRDefault="00822CCE">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822CCE" w:rsidRDefault="00822CCE">
            <w:pPr>
              <w:pStyle w:val="ConsPlusNormal"/>
              <w:jc w:val="center"/>
            </w:pPr>
            <w:r>
              <w:rPr>
                <w:color w:val="392C69"/>
              </w:rPr>
              <w:t xml:space="preserve">от 29.06.2022 </w:t>
            </w:r>
            <w:hyperlink r:id="rId16">
              <w:r>
                <w:rPr>
                  <w:color w:val="0000FF"/>
                </w:rPr>
                <w:t>N 1064</w:t>
              </w:r>
            </w:hyperlink>
            <w:r>
              <w:rPr>
                <w:color w:val="392C69"/>
              </w:rPr>
              <w:t xml:space="preserve">, от 25.11.2022 </w:t>
            </w:r>
            <w:hyperlink r:id="rId17">
              <w:r>
                <w:rPr>
                  <w:color w:val="0000FF"/>
                </w:rPr>
                <w:t>N 2164</w:t>
              </w:r>
            </w:hyperlink>
            <w:r>
              <w:rPr>
                <w:color w:val="392C69"/>
              </w:rPr>
              <w:t xml:space="preserve">, от 19.06.2023 </w:t>
            </w:r>
            <w:hyperlink r:id="rId18">
              <w:r>
                <w:rPr>
                  <w:color w:val="0000FF"/>
                </w:rPr>
                <w:t>N 1062-па</w:t>
              </w:r>
            </w:hyperlink>
            <w:r>
              <w:rPr>
                <w:color w:val="392C69"/>
              </w:rPr>
              <w:t>,</w:t>
            </w:r>
          </w:p>
          <w:p w:rsidR="00822CCE" w:rsidRDefault="00822CCE">
            <w:pPr>
              <w:pStyle w:val="ConsPlusNormal"/>
              <w:jc w:val="center"/>
            </w:pPr>
            <w:r>
              <w:rPr>
                <w:color w:val="392C69"/>
              </w:rPr>
              <w:t xml:space="preserve">от 28.06.2024 </w:t>
            </w:r>
            <w:hyperlink r:id="rId19">
              <w:r>
                <w:rPr>
                  <w:color w:val="0000FF"/>
                </w:rPr>
                <w:t>N 2172-па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r>
    </w:tbl>
    <w:p w:rsidR="00822CCE" w:rsidRDefault="00822CCE">
      <w:pPr>
        <w:pStyle w:val="ConsPlusNormal"/>
        <w:jc w:val="both"/>
      </w:pPr>
    </w:p>
    <w:p w:rsidR="00822CCE" w:rsidRDefault="00822CCE">
      <w:pPr>
        <w:pStyle w:val="ConsPlusTitle"/>
        <w:jc w:val="center"/>
        <w:outlineLvl w:val="1"/>
      </w:pPr>
      <w:r>
        <w:t>I. ОБЩИЕ ПОЛОЖЕНИЯ</w:t>
      </w:r>
    </w:p>
    <w:p w:rsidR="00822CCE" w:rsidRDefault="00822CCE">
      <w:pPr>
        <w:pStyle w:val="ConsPlusNormal"/>
        <w:jc w:val="both"/>
      </w:pPr>
    </w:p>
    <w:p w:rsidR="00822CCE" w:rsidRDefault="00822CCE">
      <w:pPr>
        <w:pStyle w:val="ConsPlusNormal"/>
        <w:ind w:firstLine="540"/>
        <w:jc w:val="both"/>
      </w:pPr>
      <w:r>
        <w:t>1. Настоящее Положение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Положение), определяет условия и порядок предоставления субсидии, требования к получателям субсидии, порядок проведения конкурса в целях определения получателя субсидии, требования к отчетности, а также требования об осуществлении контроля за соблюдением условий, цели и порядка предоставления субсидии и ответственность за их нарушение.</w:t>
      </w:r>
    </w:p>
    <w:p w:rsidR="00822CCE" w:rsidRDefault="00822CCE">
      <w:pPr>
        <w:pStyle w:val="ConsPlusNormal"/>
        <w:spacing w:before="220"/>
        <w:ind w:firstLine="540"/>
        <w:jc w:val="both"/>
      </w:pPr>
      <w:r>
        <w:t>2. Понятия, используемые в Положении:</w:t>
      </w:r>
    </w:p>
    <w:p w:rsidR="00822CCE" w:rsidRDefault="00822CCE">
      <w:pPr>
        <w:pStyle w:val="ConsPlusNormal"/>
        <w:spacing w:before="220"/>
        <w:ind w:firstLine="540"/>
        <w:jc w:val="both"/>
      </w:pPr>
      <w:r>
        <w:t>1) конкурс - процедура, проводимая для определения получателя субсидии, исходя из наилучших условий достижения результатов, в целях достижения которых предоставляется субсидия на частичное возмещение затрат, связанных с организацией работы аптеки (аптечного пункта) в ночное время (далее - субсидия);</w:t>
      </w:r>
    </w:p>
    <w:p w:rsidR="00822CCE" w:rsidRDefault="00822CCE">
      <w:pPr>
        <w:pStyle w:val="ConsPlusNormal"/>
        <w:spacing w:before="220"/>
        <w:ind w:firstLine="540"/>
        <w:jc w:val="both"/>
      </w:pPr>
      <w:r>
        <w:t xml:space="preserve">2) заявитель - юридическое лицо, индивидуальный предприниматель, соответствующий критериям и требованиям, установленным </w:t>
      </w:r>
      <w:hyperlink w:anchor="P82">
        <w:r>
          <w:rPr>
            <w:color w:val="0000FF"/>
          </w:rPr>
          <w:t>пунктами 9</w:t>
        </w:r>
      </w:hyperlink>
      <w:r>
        <w:t xml:space="preserve"> и </w:t>
      </w:r>
      <w:hyperlink w:anchor="P84">
        <w:r>
          <w:rPr>
            <w:color w:val="0000FF"/>
          </w:rPr>
          <w:t>13</w:t>
        </w:r>
      </w:hyperlink>
      <w:r>
        <w:t xml:space="preserve"> Положения, подавший заявку на участие в конкурсе;</w:t>
      </w:r>
    </w:p>
    <w:p w:rsidR="00822CCE" w:rsidRDefault="00822CCE">
      <w:pPr>
        <w:pStyle w:val="ConsPlusNormal"/>
        <w:spacing w:before="220"/>
        <w:ind w:firstLine="540"/>
        <w:jc w:val="both"/>
      </w:pPr>
      <w:r>
        <w:t xml:space="preserve">3) заявка - заявление на участие в конкурсе, оформленное в соответствии с </w:t>
      </w:r>
      <w:hyperlink w:anchor="P353">
        <w:r>
          <w:rPr>
            <w:color w:val="0000FF"/>
          </w:rPr>
          <w:t>формой 1</w:t>
        </w:r>
      </w:hyperlink>
      <w:r>
        <w:t xml:space="preserve"> Положения, и приложенные к нему документы, определенные </w:t>
      </w:r>
      <w:hyperlink w:anchor="P289">
        <w:r>
          <w:rPr>
            <w:color w:val="0000FF"/>
          </w:rPr>
          <w:t>пунктом 25</w:t>
        </w:r>
      </w:hyperlink>
      <w:r>
        <w:t xml:space="preserve"> Положения;</w:t>
      </w:r>
    </w:p>
    <w:p w:rsidR="00822CCE" w:rsidRDefault="00822CCE">
      <w:pPr>
        <w:pStyle w:val="ConsPlusNormal"/>
        <w:spacing w:before="220"/>
        <w:ind w:firstLine="540"/>
        <w:jc w:val="both"/>
      </w:pPr>
      <w:r>
        <w:t xml:space="preserve">4) участник конкурса - заявитель, в отношении которого комиссией по проведению конкурса на предоставление из </w:t>
      </w:r>
      <w:proofErr w:type="gramStart"/>
      <w:r>
        <w:t>бюджета</w:t>
      </w:r>
      <w:proofErr w:type="gramEnd"/>
      <w:r>
        <w:t xml:space="preserve">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Конкурсная комиссия), принято решение о допуске к </w:t>
      </w:r>
      <w:r>
        <w:lastRenderedPageBreak/>
        <w:t>участию в конкурсе в порядке, предусмотренном Положением;</w:t>
      </w:r>
    </w:p>
    <w:p w:rsidR="00822CCE" w:rsidRDefault="00822CCE">
      <w:pPr>
        <w:pStyle w:val="ConsPlusNormal"/>
        <w:spacing w:before="220"/>
        <w:ind w:firstLine="540"/>
        <w:jc w:val="both"/>
      </w:pPr>
      <w:r>
        <w:t>5)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822CCE" w:rsidRDefault="00822CCE">
      <w:pPr>
        <w:pStyle w:val="ConsPlusNormal"/>
        <w:spacing w:before="220"/>
        <w:ind w:firstLine="540"/>
        <w:jc w:val="both"/>
      </w:pPr>
      <w:r>
        <w:t>6) получатель субсидии - победитель конкурса, заключивший Договор о предоставлении субсидии;</w:t>
      </w:r>
    </w:p>
    <w:p w:rsidR="00822CCE" w:rsidRDefault="00822CCE">
      <w:pPr>
        <w:pStyle w:val="ConsPlusNormal"/>
        <w:spacing w:before="220"/>
        <w:ind w:firstLine="540"/>
        <w:jc w:val="both"/>
      </w:pPr>
      <w:r>
        <w:t xml:space="preserve">7) аптека (аптечный пункт) - аптечная организация, собственником которой является юридическое лицо, индивидуальный предприниматель, осуществляющий экономическую деятельность по розничной торговле лекарственными препаратами по </w:t>
      </w:r>
      <w:hyperlink r:id="rId20">
        <w:r>
          <w:rPr>
            <w:color w:val="0000FF"/>
          </w:rPr>
          <w:t>коду 47.73</w:t>
        </w:r>
      </w:hyperlink>
      <w:r>
        <w:t xml:space="preserve"> Общероссийского классификатора видов экономической деятельности ОК 029-2014 (КДЕС Ред. 2), принятого и введенного в действие Приказом Росстандарта от 31.01.2014 N 14-ст (далее - ОКВЭД2) на основании лицензии на осуществление фармацевтической деятельности;</w:t>
      </w:r>
    </w:p>
    <w:p w:rsidR="00822CCE" w:rsidRDefault="00822CCE">
      <w:pPr>
        <w:pStyle w:val="ConsPlusNormal"/>
        <w:spacing w:before="220"/>
        <w:ind w:firstLine="540"/>
        <w:jc w:val="both"/>
      </w:pPr>
      <w:r>
        <w:t>8) отчетный период - календарный месяц, за который осуществляется частичное возмещение затрат;</w:t>
      </w:r>
    </w:p>
    <w:p w:rsidR="00822CCE" w:rsidRDefault="00822CCE">
      <w:pPr>
        <w:pStyle w:val="ConsPlusNormal"/>
        <w:spacing w:before="220"/>
        <w:ind w:firstLine="540"/>
        <w:jc w:val="both"/>
      </w:pPr>
      <w:r>
        <w:t xml:space="preserve">9) субсидия - средства </w:t>
      </w:r>
      <w:proofErr w:type="gramStart"/>
      <w:r>
        <w:t>бюджета</w:t>
      </w:r>
      <w:proofErr w:type="gramEnd"/>
      <w:r>
        <w:t xml:space="preserve"> ЗАТО Северск, предоставляемые получателю субсидии на безвозмездной и безвозвратной основе;</w:t>
      </w:r>
    </w:p>
    <w:p w:rsidR="00822CCE" w:rsidRDefault="00822CCE">
      <w:pPr>
        <w:pStyle w:val="ConsPlusNormal"/>
        <w:spacing w:before="220"/>
        <w:ind w:firstLine="540"/>
        <w:jc w:val="both"/>
      </w:pPr>
      <w:r>
        <w:t>10) ночное время - время с 22:00 часов до 06:00 часов;</w:t>
      </w:r>
    </w:p>
    <w:p w:rsidR="00822CCE" w:rsidRDefault="00822CCE">
      <w:pPr>
        <w:pStyle w:val="ConsPlusNormal"/>
        <w:spacing w:before="220"/>
        <w:ind w:firstLine="540"/>
        <w:jc w:val="both"/>
      </w:pPr>
      <w:r>
        <w:t xml:space="preserve">11) муниципальная программа - муниципальная </w:t>
      </w:r>
      <w:hyperlink r:id="rId21">
        <w:r>
          <w:rPr>
            <w:color w:val="0000FF"/>
          </w:rPr>
          <w:t>программа</w:t>
        </w:r>
      </w:hyperlink>
      <w:r>
        <w:t xml:space="preserve"> "Развитие предпринимательства </w:t>
      </w:r>
      <w:proofErr w:type="gramStart"/>
      <w:r>
        <w:t>в</w:t>
      </w:r>
      <w:proofErr w:type="gramEnd"/>
      <w:r>
        <w:t xml:space="preserve"> ЗАТО Северск" на 2021 - 2024 годы, утвержденная постановлением Администрации ЗАТО Северск от 22.12.2020 N 2333 "Об утверждении муниципальной программы "Развитие предпринимательства в ЗАТО Северск" на 2021 - 2024 годы";</w:t>
      </w:r>
    </w:p>
    <w:p w:rsidR="00822CCE" w:rsidRDefault="00822CCE">
      <w:pPr>
        <w:pStyle w:val="ConsPlusNormal"/>
        <w:spacing w:before="220"/>
        <w:ind w:firstLine="540"/>
        <w:jc w:val="both"/>
      </w:pPr>
      <w:r>
        <w:t>12) мероприятие муниципальной программы, на реализацию которого предоставляется субсидия - "Предоставление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822CCE" w:rsidRDefault="00822CCE">
      <w:pPr>
        <w:pStyle w:val="ConsPlusNormal"/>
        <w:spacing w:before="220"/>
        <w:ind w:firstLine="540"/>
        <w:jc w:val="both"/>
      </w:pPr>
      <w:r>
        <w:t>13) срок инвентаризации - период времени для осуществления заявителем инвентаризации его имущества и обязательств в году получения субсидии.</w:t>
      </w:r>
    </w:p>
    <w:p w:rsidR="00822CCE" w:rsidRDefault="00822CCE">
      <w:pPr>
        <w:pStyle w:val="ConsPlusNormal"/>
        <w:spacing w:before="220"/>
        <w:ind w:firstLine="540"/>
        <w:jc w:val="both"/>
      </w:pPr>
      <w:bookmarkStart w:id="1" w:name="P71"/>
      <w:bookmarkEnd w:id="1"/>
      <w:r>
        <w:t>3. Целью предоставления субсидии является частичное возмещение получателю субсидии затрат, связанных с организацией работы одной аптеки (одного аптечного пункта) в г. Северске в ночное время.</w:t>
      </w:r>
    </w:p>
    <w:p w:rsidR="00822CCE" w:rsidRDefault="00822CCE">
      <w:pPr>
        <w:pStyle w:val="ConsPlusNormal"/>
        <w:spacing w:before="220"/>
        <w:ind w:firstLine="540"/>
        <w:jc w:val="both"/>
      </w:pPr>
      <w:r>
        <w:t xml:space="preserve">4.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w:t>
      </w:r>
      <w:proofErr w:type="gramStart"/>
      <w:r>
        <w:t>Администрация</w:t>
      </w:r>
      <w:proofErr w:type="gramEnd"/>
      <w:r>
        <w:t xml:space="preserve"> ЗАТО Северск (далее - ГРБС).</w:t>
      </w:r>
    </w:p>
    <w:p w:rsidR="00822CCE" w:rsidRDefault="00822CCE">
      <w:pPr>
        <w:pStyle w:val="ConsPlusNormal"/>
        <w:jc w:val="both"/>
      </w:pPr>
      <w:r>
        <w:t xml:space="preserve">(п. 4 в ред. </w:t>
      </w:r>
      <w:hyperlink r:id="rId22">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r>
        <w:t>5. Организатором конкурса на предоставление субсидии является ГРБС (далее - Организатор).</w:t>
      </w:r>
    </w:p>
    <w:p w:rsidR="00822CCE" w:rsidRDefault="00822CCE">
      <w:pPr>
        <w:pStyle w:val="ConsPlusNormal"/>
        <w:jc w:val="both"/>
      </w:pPr>
      <w:r>
        <w:t xml:space="preserve">(п. 5 в ред. </w:t>
      </w:r>
      <w:hyperlink r:id="rId23">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r>
        <w:t xml:space="preserve">6. Уполномоченным органом по организации и проведению конкурса является Комитет экономического развития </w:t>
      </w:r>
      <w:proofErr w:type="gramStart"/>
      <w:r>
        <w:t>Администрации</w:t>
      </w:r>
      <w:proofErr w:type="gramEnd"/>
      <w:r>
        <w:t xml:space="preserve"> ЗАТО Северск (далее - Уполномоченный орган). Контроль за организацией работы аптеки (аптечного пункта) в ночное время осуществляет Отдел социальной поддержки населения </w:t>
      </w:r>
      <w:proofErr w:type="gramStart"/>
      <w:r>
        <w:t>Администрации</w:t>
      </w:r>
      <w:proofErr w:type="gramEnd"/>
      <w:r>
        <w:t xml:space="preserve"> ЗАТО Северск.</w:t>
      </w:r>
    </w:p>
    <w:p w:rsidR="00822CCE" w:rsidRDefault="00822CCE">
      <w:pPr>
        <w:pStyle w:val="ConsPlusNormal"/>
        <w:jc w:val="both"/>
      </w:pPr>
      <w:r>
        <w:t xml:space="preserve">(п. 6 в ред. </w:t>
      </w:r>
      <w:hyperlink r:id="rId24">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r>
        <w:lastRenderedPageBreak/>
        <w:t>7. Способом предоставления субсидии является частичное возмещение получателю субсидии затрат, связанных с реализацией мероприятий муниципальной программы.</w:t>
      </w:r>
    </w:p>
    <w:p w:rsidR="00822CCE" w:rsidRDefault="00822CCE">
      <w:pPr>
        <w:pStyle w:val="ConsPlusNormal"/>
        <w:jc w:val="both"/>
      </w:pPr>
      <w:r>
        <w:t xml:space="preserve">(п. 7 в ред. </w:t>
      </w:r>
      <w:hyperlink r:id="rId25">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r>
        <w:t>8.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22CCE" w:rsidRDefault="00822CCE">
      <w:pPr>
        <w:pStyle w:val="ConsPlusNormal"/>
        <w:jc w:val="both"/>
      </w:pPr>
      <w:r>
        <w:t xml:space="preserve">(п. 8 в ред. </w:t>
      </w:r>
      <w:hyperlink r:id="rId26">
        <w:r>
          <w:rPr>
            <w:color w:val="0000FF"/>
          </w:rPr>
          <w:t>постановления</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spacing w:before="220"/>
        <w:ind w:firstLine="540"/>
        <w:jc w:val="both"/>
      </w:pPr>
      <w:bookmarkStart w:id="2" w:name="P82"/>
      <w:bookmarkEnd w:id="2"/>
      <w:r>
        <w:t xml:space="preserve">9 - 10. Утратили силу. - </w:t>
      </w:r>
      <w:hyperlink r:id="rId27">
        <w:r>
          <w:rPr>
            <w:color w:val="0000FF"/>
          </w:rPr>
          <w:t>Постановление</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jc w:val="both"/>
      </w:pPr>
    </w:p>
    <w:p w:rsidR="00822CCE" w:rsidRDefault="00822CCE">
      <w:pPr>
        <w:pStyle w:val="ConsPlusTitle"/>
        <w:jc w:val="center"/>
        <w:outlineLvl w:val="1"/>
      </w:pPr>
      <w:bookmarkStart w:id="3" w:name="P84"/>
      <w:bookmarkEnd w:id="3"/>
      <w:r>
        <w:t>II. УСЛОВИЯ И ПОРЯДОК ПРЕДОСТАВЛЕНИЯ СУБСИДИИ</w:t>
      </w:r>
    </w:p>
    <w:p w:rsidR="00822CCE" w:rsidRDefault="00822CCE">
      <w:pPr>
        <w:pStyle w:val="ConsPlusNormal"/>
        <w:jc w:val="center"/>
      </w:pPr>
    </w:p>
    <w:p w:rsidR="00822CCE" w:rsidRDefault="00822CCE">
      <w:pPr>
        <w:pStyle w:val="ConsPlusNormal"/>
        <w:jc w:val="center"/>
      </w:pPr>
      <w:r>
        <w:t xml:space="preserve">(в ред. </w:t>
      </w:r>
      <w:hyperlink r:id="rId28">
        <w:r>
          <w:rPr>
            <w:color w:val="0000FF"/>
          </w:rPr>
          <w:t>постановления</w:t>
        </w:r>
      </w:hyperlink>
      <w:r>
        <w:t xml:space="preserve"> </w:t>
      </w:r>
      <w:proofErr w:type="gramStart"/>
      <w:r>
        <w:t>Администрации</w:t>
      </w:r>
      <w:proofErr w:type="gramEnd"/>
      <w:r>
        <w:t xml:space="preserve"> ЗАТО Северск</w:t>
      </w:r>
    </w:p>
    <w:p w:rsidR="00822CCE" w:rsidRDefault="00822CCE">
      <w:pPr>
        <w:pStyle w:val="ConsPlusNormal"/>
        <w:jc w:val="center"/>
      </w:pPr>
      <w:r>
        <w:t>от 28.06.2024 N 2172-па)</w:t>
      </w:r>
    </w:p>
    <w:p w:rsidR="00822CCE" w:rsidRDefault="00822CCE">
      <w:pPr>
        <w:pStyle w:val="ConsPlusNormal"/>
        <w:jc w:val="both"/>
      </w:pPr>
    </w:p>
    <w:p w:rsidR="00822CCE" w:rsidRDefault="00822CCE">
      <w:pPr>
        <w:pStyle w:val="ConsPlusNormal"/>
        <w:ind w:firstLine="540"/>
        <w:jc w:val="both"/>
      </w:pPr>
      <w:r>
        <w:t xml:space="preserve">11. Субсидия предоставляется юридическому лицу, индивидуальному предпринимателю (при условии соответствия получателя субсидии критериям и требованиям </w:t>
      </w:r>
      <w:hyperlink w:anchor="P113">
        <w:r>
          <w:rPr>
            <w:color w:val="0000FF"/>
          </w:rPr>
          <w:t>пункта 13</w:t>
        </w:r>
      </w:hyperlink>
      <w:r>
        <w:t xml:space="preserve"> Положения) по результатам конкурса исходя из наилучших условий достижения результатов, в целях достижения которых предоставляется субсидия.</w:t>
      </w:r>
    </w:p>
    <w:p w:rsidR="00822CCE" w:rsidRDefault="00822CCE">
      <w:pPr>
        <w:pStyle w:val="ConsPlusNormal"/>
        <w:spacing w:before="220"/>
        <w:ind w:firstLine="540"/>
        <w:jc w:val="both"/>
      </w:pPr>
      <w:bookmarkStart w:id="4" w:name="P90"/>
      <w:bookmarkEnd w:id="4"/>
      <w:r>
        <w:t xml:space="preserve">12. Объявление о проведении конкурса размещается Организатором на едином портале и официальном сайте </w:t>
      </w:r>
      <w:proofErr w:type="gramStart"/>
      <w:r>
        <w:t>Администрации</w:t>
      </w:r>
      <w:proofErr w:type="gramEnd"/>
      <w:r>
        <w:t xml:space="preserve"> ЗАТО Северск в информационно-телекоммуникационной сети "Интернет" (https://зато-северск.рф) и содержит:</w:t>
      </w:r>
    </w:p>
    <w:p w:rsidR="00822CCE" w:rsidRDefault="00822CCE">
      <w:pPr>
        <w:pStyle w:val="ConsPlusNormal"/>
        <w:spacing w:before="220"/>
        <w:ind w:firstLine="540"/>
        <w:jc w:val="both"/>
      </w:pPr>
      <w:r>
        <w:t xml:space="preserve">1) дату размещения объявления о проведении конкурса на едином портале и официальном сайте </w:t>
      </w:r>
      <w:proofErr w:type="gramStart"/>
      <w:r>
        <w:t>Администрации</w:t>
      </w:r>
      <w:proofErr w:type="gramEnd"/>
      <w:r>
        <w:t xml:space="preserve"> ЗАТО Северск в информационно-телекоммуникационной сети "Интернет" (https://зато-северск.рф);</w:t>
      </w:r>
    </w:p>
    <w:p w:rsidR="00822CCE" w:rsidRDefault="00822CCE">
      <w:pPr>
        <w:pStyle w:val="ConsPlusNormal"/>
        <w:spacing w:before="220"/>
        <w:ind w:firstLine="540"/>
        <w:jc w:val="both"/>
      </w:pPr>
      <w:r>
        <w:t>2) даты начала и окончания приема заявок на участие в конкурсе, определяемые Организатором. Дата окончания приема заявок не может быть назначена ранее 30-го календарного дня, следующего за днем размещения объявления о проведении конкурса.</w:t>
      </w:r>
    </w:p>
    <w:p w:rsidR="00822CCE" w:rsidRDefault="00822CCE">
      <w:pPr>
        <w:pStyle w:val="ConsPlusNormal"/>
        <w:spacing w:before="220"/>
        <w:ind w:firstLine="540"/>
        <w:jc w:val="both"/>
      </w:pPr>
      <w:r>
        <w:t xml:space="preserve">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w:t>
      </w:r>
      <w:hyperlink w:anchor="P90">
        <w:r>
          <w:rPr>
            <w:color w:val="0000FF"/>
          </w:rPr>
          <w:t>абзаце первом</w:t>
        </w:r>
      </w:hyperlink>
      <w:r>
        <w:t xml:space="preserve"> настоящего пункта, не позднее чем за 1 рабочий день до даты окончания приема заявок;</w:t>
      </w:r>
    </w:p>
    <w:p w:rsidR="00822CCE" w:rsidRDefault="00822CCE">
      <w:pPr>
        <w:pStyle w:val="ConsPlusNormal"/>
        <w:spacing w:before="220"/>
        <w:ind w:firstLine="540"/>
        <w:jc w:val="both"/>
      </w:pPr>
      <w:r>
        <w:t>3) наименование, место нахождения, почтовый адрес, адрес электронной почты Организатора;</w:t>
      </w:r>
    </w:p>
    <w:p w:rsidR="00822CCE" w:rsidRDefault="00822CCE">
      <w:pPr>
        <w:pStyle w:val="ConsPlusNormal"/>
        <w:spacing w:before="220"/>
        <w:ind w:firstLine="540"/>
        <w:jc w:val="both"/>
      </w:pPr>
      <w:r>
        <w:t>4) результаты предоставления субсидии;</w:t>
      </w:r>
    </w:p>
    <w:p w:rsidR="00822CCE" w:rsidRDefault="00822CCE">
      <w:pPr>
        <w:pStyle w:val="ConsPlusNormal"/>
        <w:spacing w:before="220"/>
        <w:ind w:firstLine="540"/>
        <w:jc w:val="both"/>
      </w:pPr>
      <w:r>
        <w:t>5) сетевой адрес сайта в информационно-телекоммуникационной сети "Интернет", на котором обеспечивается проведение конкурса;</w:t>
      </w:r>
    </w:p>
    <w:p w:rsidR="00822CCE" w:rsidRDefault="00822CCE">
      <w:pPr>
        <w:pStyle w:val="ConsPlusNormal"/>
        <w:spacing w:before="220"/>
        <w:ind w:firstLine="540"/>
        <w:jc w:val="both"/>
      </w:pPr>
      <w:r>
        <w:t xml:space="preserve">6) требования к заявителям, предусмотренные </w:t>
      </w:r>
      <w:hyperlink w:anchor="P113">
        <w:r>
          <w:rPr>
            <w:color w:val="0000FF"/>
          </w:rPr>
          <w:t>пунктом 13</w:t>
        </w:r>
      </w:hyperlink>
      <w:r>
        <w:t xml:space="preserve"> Положения, а также перечень документов, представляемых заявителем в соответствии с </w:t>
      </w:r>
      <w:hyperlink w:anchor="P141">
        <w:r>
          <w:rPr>
            <w:color w:val="0000FF"/>
          </w:rPr>
          <w:t>пунктом 20</w:t>
        </w:r>
      </w:hyperlink>
      <w:r>
        <w:t xml:space="preserve"> Положения;</w:t>
      </w:r>
    </w:p>
    <w:p w:rsidR="00822CCE" w:rsidRDefault="00822CCE">
      <w:pPr>
        <w:pStyle w:val="ConsPlusNormal"/>
        <w:spacing w:before="220"/>
        <w:ind w:firstLine="540"/>
        <w:jc w:val="both"/>
      </w:pPr>
      <w:r>
        <w:t xml:space="preserve">7) критерии отбора получателей субсидии, предусмотренные </w:t>
      </w:r>
      <w:hyperlink w:anchor="P113">
        <w:r>
          <w:rPr>
            <w:color w:val="0000FF"/>
          </w:rPr>
          <w:t>пунктом 13</w:t>
        </w:r>
      </w:hyperlink>
      <w:r>
        <w:t xml:space="preserve"> Положения;</w:t>
      </w:r>
    </w:p>
    <w:p w:rsidR="00822CCE" w:rsidRDefault="00822CCE">
      <w:pPr>
        <w:pStyle w:val="ConsPlusNormal"/>
        <w:spacing w:before="220"/>
        <w:ind w:firstLine="540"/>
        <w:jc w:val="both"/>
      </w:pPr>
      <w:r>
        <w:t xml:space="preserve">8) порядок подачи заявителем заявки и требования к форме и содержанию заявки в соответствии с </w:t>
      </w:r>
      <w:hyperlink w:anchor="P133">
        <w:r>
          <w:rPr>
            <w:color w:val="0000FF"/>
          </w:rPr>
          <w:t>пунктами 14</w:t>
        </w:r>
      </w:hyperlink>
      <w:r>
        <w:t xml:space="preserve"> - </w:t>
      </w:r>
      <w:hyperlink w:anchor="P137">
        <w:r>
          <w:rPr>
            <w:color w:val="0000FF"/>
          </w:rPr>
          <w:t>17</w:t>
        </w:r>
      </w:hyperlink>
      <w:r>
        <w:t xml:space="preserve">, </w:t>
      </w:r>
      <w:hyperlink w:anchor="P140">
        <w:r>
          <w:rPr>
            <w:color w:val="0000FF"/>
          </w:rPr>
          <w:t>19</w:t>
        </w:r>
      </w:hyperlink>
      <w:r>
        <w:t xml:space="preserve"> Положения;</w:t>
      </w:r>
    </w:p>
    <w:p w:rsidR="00822CCE" w:rsidRDefault="00822CCE">
      <w:pPr>
        <w:pStyle w:val="ConsPlusNormal"/>
        <w:spacing w:before="220"/>
        <w:ind w:firstLine="540"/>
        <w:jc w:val="both"/>
      </w:pPr>
      <w:r>
        <w:t xml:space="preserve">9) порядок отзыва заявки заявителем, порядок возврата заявки заявителю (включая основания для возврата), порядок внесения изменений в заявку, основания для отказа в приеме заявок в соответствии с </w:t>
      </w:r>
      <w:hyperlink w:anchor="P137">
        <w:r>
          <w:rPr>
            <w:color w:val="0000FF"/>
          </w:rPr>
          <w:t>пунктами 17</w:t>
        </w:r>
      </w:hyperlink>
      <w:r>
        <w:t xml:space="preserve">, </w:t>
      </w:r>
      <w:hyperlink w:anchor="P138">
        <w:r>
          <w:rPr>
            <w:color w:val="0000FF"/>
          </w:rPr>
          <w:t>18</w:t>
        </w:r>
      </w:hyperlink>
      <w:r>
        <w:t xml:space="preserve">, </w:t>
      </w:r>
      <w:hyperlink w:anchor="P168">
        <w:r>
          <w:rPr>
            <w:color w:val="0000FF"/>
          </w:rPr>
          <w:t>21</w:t>
        </w:r>
      </w:hyperlink>
      <w:r>
        <w:t xml:space="preserve"> Положения;</w:t>
      </w:r>
    </w:p>
    <w:p w:rsidR="00822CCE" w:rsidRDefault="00822CCE">
      <w:pPr>
        <w:pStyle w:val="ConsPlusNormal"/>
        <w:spacing w:before="220"/>
        <w:ind w:firstLine="540"/>
        <w:jc w:val="both"/>
      </w:pPr>
      <w:r>
        <w:lastRenderedPageBreak/>
        <w:t xml:space="preserve">10) правила анализа, оценки и сопоставления заявки в соответствии с </w:t>
      </w:r>
      <w:hyperlink w:anchor="P173">
        <w:r>
          <w:rPr>
            <w:color w:val="0000FF"/>
          </w:rPr>
          <w:t>пунктом 22</w:t>
        </w:r>
      </w:hyperlink>
      <w:r>
        <w:t xml:space="preserve"> Положения;</w:t>
      </w:r>
    </w:p>
    <w:p w:rsidR="00822CCE" w:rsidRDefault="00822CCE">
      <w:pPr>
        <w:pStyle w:val="ConsPlusNormal"/>
        <w:spacing w:before="220"/>
        <w:ind w:firstLine="540"/>
        <w:jc w:val="both"/>
      </w:pPr>
      <w:r>
        <w:t xml:space="preserve">11) порядок возврата заявки на доработку заявителю в соответствии с </w:t>
      </w:r>
      <w:hyperlink w:anchor="P174">
        <w:r>
          <w:rPr>
            <w:color w:val="0000FF"/>
          </w:rPr>
          <w:t>абзацем вторым пункта 22</w:t>
        </w:r>
      </w:hyperlink>
      <w:r>
        <w:t xml:space="preserve"> Положения;</w:t>
      </w:r>
    </w:p>
    <w:p w:rsidR="00822CCE" w:rsidRDefault="00822CCE">
      <w:pPr>
        <w:pStyle w:val="ConsPlusNormal"/>
        <w:spacing w:before="220"/>
        <w:ind w:firstLine="540"/>
        <w:jc w:val="both"/>
      </w:pPr>
      <w:r>
        <w:t xml:space="preserve">12) порядок отклонения заявки на стадии рассмотрения, указание оснований отклонения заявки (основания для отказа в приеме заявки) в соответствии с </w:t>
      </w:r>
      <w:hyperlink w:anchor="P168">
        <w:r>
          <w:rPr>
            <w:color w:val="0000FF"/>
          </w:rPr>
          <w:t>пунктом 21</w:t>
        </w:r>
      </w:hyperlink>
      <w:r>
        <w:t xml:space="preserve"> Положения;</w:t>
      </w:r>
    </w:p>
    <w:p w:rsidR="00822CCE" w:rsidRDefault="00822CCE">
      <w:pPr>
        <w:pStyle w:val="ConsPlusNormal"/>
        <w:spacing w:before="220"/>
        <w:ind w:firstLine="540"/>
        <w:jc w:val="both"/>
      </w:pPr>
      <w:r>
        <w:t xml:space="preserve">13) порядок оценки заявок, включающий критерии оценки,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 в соответствии с </w:t>
      </w:r>
      <w:hyperlink w:anchor="P173">
        <w:r>
          <w:rPr>
            <w:color w:val="0000FF"/>
          </w:rPr>
          <w:t>пунктами 22</w:t>
        </w:r>
      </w:hyperlink>
      <w:r>
        <w:t xml:space="preserve">, </w:t>
      </w:r>
      <w:hyperlink w:anchor="P181">
        <w:r>
          <w:rPr>
            <w:color w:val="0000FF"/>
          </w:rPr>
          <w:t>24</w:t>
        </w:r>
      </w:hyperlink>
      <w:r>
        <w:t xml:space="preserve"> - </w:t>
      </w:r>
      <w:hyperlink w:anchor="P245">
        <w:r>
          <w:rPr>
            <w:color w:val="0000FF"/>
          </w:rPr>
          <w:t>42</w:t>
        </w:r>
      </w:hyperlink>
      <w:r>
        <w:t xml:space="preserve"> Положения;</w:t>
      </w:r>
    </w:p>
    <w:p w:rsidR="00822CCE" w:rsidRDefault="00822CCE">
      <w:pPr>
        <w:pStyle w:val="ConsPlusNormal"/>
        <w:spacing w:before="220"/>
        <w:ind w:firstLine="540"/>
        <w:jc w:val="both"/>
      </w:pPr>
      <w:r>
        <w:t xml:space="preserve">14) размер субсидии, предоставляемой получателю субсидии - победителю конкурса в соответствии с </w:t>
      </w:r>
      <w:hyperlink w:anchor="P246">
        <w:r>
          <w:rPr>
            <w:color w:val="0000FF"/>
          </w:rPr>
          <w:t>пунктом 43</w:t>
        </w:r>
      </w:hyperlink>
      <w:r>
        <w:t xml:space="preserve"> Положения;</w:t>
      </w:r>
    </w:p>
    <w:p w:rsidR="00822CCE" w:rsidRDefault="00822CCE">
      <w:pPr>
        <w:pStyle w:val="ConsPlusNormal"/>
        <w:spacing w:before="220"/>
        <w:ind w:firstLine="540"/>
        <w:jc w:val="both"/>
      </w:pPr>
      <w:r>
        <w:t>15) порядок предоставления заявителю разъяснений положений объявления о проведении конкурса, даты начала и окончания срока такого предоставления;</w:t>
      </w:r>
    </w:p>
    <w:p w:rsidR="00822CCE" w:rsidRDefault="00822CCE">
      <w:pPr>
        <w:pStyle w:val="ConsPlusNormal"/>
        <w:spacing w:before="220"/>
        <w:ind w:firstLine="540"/>
        <w:jc w:val="both"/>
      </w:pPr>
      <w:r>
        <w:t>16) информацию о сроке, в течение которого победитель конкурса должен подписать Договор о предоставлении субсидии;</w:t>
      </w:r>
    </w:p>
    <w:p w:rsidR="00822CCE" w:rsidRDefault="00822CCE">
      <w:pPr>
        <w:pStyle w:val="ConsPlusNormal"/>
        <w:spacing w:before="220"/>
        <w:ind w:firstLine="540"/>
        <w:jc w:val="both"/>
      </w:pPr>
      <w:r>
        <w:t>17) условия признания победителя конкурса уклонившимся от заключения Договора о предоставлении субсидии;</w:t>
      </w:r>
    </w:p>
    <w:p w:rsidR="00822CCE" w:rsidRDefault="00822CCE">
      <w:pPr>
        <w:pStyle w:val="ConsPlusNormal"/>
        <w:spacing w:before="220"/>
        <w:ind w:firstLine="540"/>
        <w:jc w:val="both"/>
      </w:pPr>
      <w:r>
        <w:t>18)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822CCE" w:rsidRDefault="00822CCE">
      <w:pPr>
        <w:pStyle w:val="ConsPlusNormal"/>
        <w:spacing w:before="220"/>
        <w:ind w:firstLine="540"/>
        <w:jc w:val="both"/>
      </w:pPr>
      <w:r>
        <w:t>Разъяснения положений объявления о проведении конкурса осуществляет Уполномоченный орган в срок, установленный для приема заявок, посредством предоставления консультаций по телефонам, указанным в объявлении о конкурсе;</w:t>
      </w:r>
    </w:p>
    <w:p w:rsidR="00822CCE" w:rsidRDefault="00822CCE">
      <w:pPr>
        <w:pStyle w:val="ConsPlusNormal"/>
        <w:spacing w:before="220"/>
        <w:ind w:firstLine="540"/>
        <w:jc w:val="both"/>
      </w:pPr>
      <w:r>
        <w:t xml:space="preserve">19) объем бюджетных ассигнований, предусмотренных в </w:t>
      </w:r>
      <w:proofErr w:type="gramStart"/>
      <w:r>
        <w:t>бюджете</w:t>
      </w:r>
      <w:proofErr w:type="gramEnd"/>
      <w:r>
        <w:t xml:space="preserve">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822CCE" w:rsidRDefault="00822CCE">
      <w:pPr>
        <w:pStyle w:val="ConsPlusNormal"/>
        <w:spacing w:before="220"/>
        <w:ind w:firstLine="540"/>
        <w:jc w:val="both"/>
      </w:pPr>
      <w:r>
        <w:t>20) количество отчетных периодов, за которые осуществляется предоставление субсидии.</w:t>
      </w:r>
    </w:p>
    <w:p w:rsidR="00822CCE" w:rsidRDefault="00822CCE">
      <w:pPr>
        <w:pStyle w:val="ConsPlusNormal"/>
        <w:spacing w:before="220"/>
        <w:ind w:firstLine="540"/>
        <w:jc w:val="both"/>
      </w:pPr>
      <w:bookmarkStart w:id="5" w:name="P113"/>
      <w:bookmarkEnd w:id="5"/>
      <w:r>
        <w:t>13. Условием предоставления субсидии является соответствие заявителя следующим критериям конкурса и требованиям на дату подачи заявки:</w:t>
      </w:r>
    </w:p>
    <w:p w:rsidR="00822CCE" w:rsidRDefault="00822CCE">
      <w:pPr>
        <w:pStyle w:val="ConsPlusNormal"/>
        <w:spacing w:before="220"/>
        <w:ind w:firstLine="540"/>
        <w:jc w:val="both"/>
      </w:pPr>
      <w:r>
        <w:t xml:space="preserve">1) к участию в конкурсе допускаются юридические лица, индивидуальные предприниматели, зарегистрированные на </w:t>
      </w:r>
      <w:proofErr w:type="gramStart"/>
      <w:r>
        <w:t>территории</w:t>
      </w:r>
      <w:proofErr w:type="gramEnd"/>
      <w:r>
        <w:t xml:space="preserve"> ЗАТО Северск и осуществляющие деятельность на территории г. Северска, которые соответствуют требованиям, установленным </w:t>
      </w:r>
      <w:hyperlink w:anchor="P113">
        <w:r>
          <w:rPr>
            <w:color w:val="0000FF"/>
          </w:rPr>
          <w:t>пунктом 13</w:t>
        </w:r>
      </w:hyperlink>
      <w:r>
        <w:t xml:space="preserve"> Положения;</w:t>
      </w:r>
    </w:p>
    <w:p w:rsidR="00822CCE" w:rsidRDefault="00822CCE">
      <w:pPr>
        <w:pStyle w:val="ConsPlusNormal"/>
        <w:spacing w:before="220"/>
        <w:ind w:firstLine="540"/>
        <w:jc w:val="both"/>
      </w:pPr>
      <w:r>
        <w:t>2) к участию в конкурсе не допускаются заявители:</w:t>
      </w:r>
    </w:p>
    <w:p w:rsidR="00822CCE" w:rsidRDefault="00822CCE">
      <w:pPr>
        <w:pStyle w:val="ConsPlusNormal"/>
        <w:spacing w:before="220"/>
        <w:ind w:firstLine="540"/>
        <w:jc w:val="both"/>
      </w:pPr>
      <w:r>
        <w:t>а)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22CCE" w:rsidRDefault="00822CCE">
      <w:pPr>
        <w:pStyle w:val="ConsPlusNormal"/>
        <w:spacing w:before="220"/>
        <w:ind w:firstLine="540"/>
        <w:jc w:val="both"/>
      </w:pPr>
      <w:r>
        <w:t>б) являющиеся участниками соглашений о разделе продукции;</w:t>
      </w:r>
    </w:p>
    <w:p w:rsidR="00822CCE" w:rsidRDefault="00822CCE">
      <w:pPr>
        <w:pStyle w:val="ConsPlusNormal"/>
        <w:spacing w:before="220"/>
        <w:ind w:firstLine="540"/>
        <w:jc w:val="both"/>
      </w:pPr>
      <w:r>
        <w:t>в) осуществляющие предпринимательскую деятельность в сфере игорного бизнеса;</w:t>
      </w:r>
    </w:p>
    <w:p w:rsidR="00822CCE" w:rsidRDefault="00822CCE">
      <w:pPr>
        <w:pStyle w:val="ConsPlusNormal"/>
        <w:spacing w:before="220"/>
        <w:ind w:firstLine="540"/>
        <w:jc w:val="both"/>
      </w:pPr>
      <w:r>
        <w:t xml:space="preserve">г) являющиеся в порядке, установленном законодательством Российской Федерации о </w:t>
      </w:r>
      <w:r>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22CCE" w:rsidRDefault="00822CCE">
      <w:pPr>
        <w:pStyle w:val="ConsPlusNormal"/>
        <w:spacing w:before="220"/>
        <w:ind w:firstLine="540"/>
        <w:jc w:val="both"/>
      </w:pPr>
      <w:r>
        <w:t>д)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22CCE" w:rsidRDefault="00822CCE">
      <w:pPr>
        <w:pStyle w:val="ConsPlusNormal"/>
        <w:spacing w:before="220"/>
        <w:ind w:firstLine="540"/>
        <w:jc w:val="both"/>
      </w:pPr>
      <w:r>
        <w:t xml:space="preserve">3) у заявителя на едином налоговом счете отсутствует или не превышает размер, определенный </w:t>
      </w:r>
      <w:hyperlink r:id="rId2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22CCE" w:rsidRDefault="00822CCE">
      <w:pPr>
        <w:pStyle w:val="ConsPlusNormal"/>
        <w:spacing w:before="220"/>
        <w:ind w:firstLine="540"/>
        <w:jc w:val="both"/>
      </w:pPr>
      <w:r>
        <w:t>4)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22CCE" w:rsidRDefault="00822CCE">
      <w:pPr>
        <w:pStyle w:val="ConsPlusNormal"/>
        <w:spacing w:before="220"/>
        <w:ind w:firstLine="540"/>
        <w:jc w:val="both"/>
      </w:pPr>
      <w:r>
        <w:t>5)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2CCE" w:rsidRDefault="00822CCE">
      <w:pPr>
        <w:pStyle w:val="ConsPlusNormal"/>
        <w:spacing w:before="220"/>
        <w:ind w:firstLine="540"/>
        <w:jc w:val="both"/>
      </w:pPr>
      <w:r>
        <w:t xml:space="preserve">6) заявитель не находится в составляемых в рамках реализации полномочий, предусмотренных </w:t>
      </w:r>
      <w:hyperlink r:id="rId3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22CCE" w:rsidRDefault="00822CCE">
      <w:pPr>
        <w:pStyle w:val="ConsPlusNormal"/>
        <w:spacing w:before="220"/>
        <w:ind w:firstLine="540"/>
        <w:jc w:val="both"/>
      </w:pPr>
      <w:r>
        <w:t xml:space="preserve">7) у заявителя отсутствует просроченная задолженность по возврату в </w:t>
      </w:r>
      <w:proofErr w:type="gramStart"/>
      <w:r>
        <w:t>бюджет</w:t>
      </w:r>
      <w:proofErr w:type="gramEnd"/>
      <w:r>
        <w:t xml:space="preserve"> ЗАТО Северск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ЗАТО Северск;</w:t>
      </w:r>
    </w:p>
    <w:p w:rsidR="00822CCE" w:rsidRDefault="00822CCE">
      <w:pPr>
        <w:pStyle w:val="ConsPlusNormal"/>
        <w:spacing w:before="220"/>
        <w:ind w:firstLine="540"/>
        <w:jc w:val="both"/>
      </w:pPr>
      <w:r>
        <w:t>8)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822CCE" w:rsidRDefault="00822CCE">
      <w:pPr>
        <w:pStyle w:val="ConsPlusNormal"/>
        <w:spacing w:before="220"/>
        <w:ind w:firstLine="540"/>
        <w:jc w:val="both"/>
      </w:pPr>
      <w:r>
        <w:t>9) заявитель выразил согласие с порядком проведения конкурса, о чем указывается в заявлении на участие в конкурсе;</w:t>
      </w:r>
    </w:p>
    <w:p w:rsidR="00822CCE" w:rsidRDefault="00822CCE">
      <w:pPr>
        <w:pStyle w:val="ConsPlusNormal"/>
        <w:spacing w:before="220"/>
        <w:ind w:firstLine="540"/>
        <w:jc w:val="both"/>
      </w:pPr>
      <w:r>
        <w:t xml:space="preserve">10) заявитель осуществляет экономическую деятельность по розничной торговле лекарственными препаратами по </w:t>
      </w:r>
      <w:hyperlink r:id="rId31">
        <w:r>
          <w:rPr>
            <w:color w:val="0000FF"/>
          </w:rPr>
          <w:t>коду 47.73</w:t>
        </w:r>
      </w:hyperlink>
      <w:r>
        <w:t xml:space="preserve"> Общероссийского классификатора видов экономической деятельности ОК 029-2014 (КДЕС Ред. 2), принятого и введенного в действие приказом Росстандарта от 31.01.2014 N 14-ст, в г. Северске;</w:t>
      </w:r>
    </w:p>
    <w:p w:rsidR="00822CCE" w:rsidRDefault="00822CCE">
      <w:pPr>
        <w:pStyle w:val="ConsPlusNormal"/>
        <w:spacing w:before="220"/>
        <w:ind w:firstLine="540"/>
        <w:jc w:val="both"/>
      </w:pPr>
      <w: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822CCE" w:rsidRDefault="00822CCE">
      <w:pPr>
        <w:pStyle w:val="ConsPlusNormal"/>
        <w:spacing w:before="220"/>
        <w:ind w:firstLine="540"/>
        <w:jc w:val="both"/>
      </w:pPr>
      <w:r>
        <w:lastRenderedPageBreak/>
        <w:t xml:space="preserve">12) заявитель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w:t>
      </w:r>
      <w:hyperlink w:anchor="P71">
        <w:r>
          <w:rPr>
            <w:color w:val="0000FF"/>
          </w:rPr>
          <w:t>пунктом 3</w:t>
        </w:r>
      </w:hyperlink>
      <w:r>
        <w:t xml:space="preserve"> Положения;</w:t>
      </w:r>
    </w:p>
    <w:p w:rsidR="00822CCE" w:rsidRDefault="00822CCE">
      <w:pPr>
        <w:pStyle w:val="ConsPlusNormal"/>
        <w:spacing w:before="220"/>
        <w:ind w:firstLine="540"/>
        <w:jc w:val="both"/>
      </w:pPr>
      <w:r>
        <w:t>13) заявитель выразил согласие на публикацию в информационно-телекоммуникационной сети "Интернет" информации о заявителе в случае допуска его к участию в конкурсе/отказа в допуске к участию в конкурсе;</w:t>
      </w:r>
    </w:p>
    <w:p w:rsidR="00822CCE" w:rsidRDefault="00822CCE">
      <w:pPr>
        <w:pStyle w:val="ConsPlusNormal"/>
        <w:spacing w:before="220"/>
        <w:ind w:firstLine="540"/>
        <w:jc w:val="both"/>
      </w:pPr>
      <w:r>
        <w:t>14) заявитель имеет действующую лицензию на осуществление фармацевтической деятельности в аптеке (аптечном пункте) (месте нахождения лицензиата), в которой планируется организация работы в ночное время).</w:t>
      </w:r>
    </w:p>
    <w:p w:rsidR="00822CCE" w:rsidRDefault="00822CCE">
      <w:pPr>
        <w:pStyle w:val="ConsPlusNormal"/>
        <w:spacing w:before="220"/>
        <w:ind w:firstLine="540"/>
        <w:jc w:val="both"/>
      </w:pPr>
      <w:bookmarkStart w:id="6" w:name="P133"/>
      <w:bookmarkEnd w:id="6"/>
      <w:r>
        <w:t>14. Документы, входящие в состав заявки, заявитель представляет в одном печатном экземпляре. Документы должны быть сброшюрованы в одну папку (при необходимости в две и более папки),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с проставлением надписи: "Копия верна", даты заверения, а также скреплены печатью (при наличии). Первым листом заявки должно быть оглавление с указанием наименований документов, содержащихся в заявке, и страниц, на которых находятся данные документы.</w:t>
      </w:r>
    </w:p>
    <w:p w:rsidR="00822CCE" w:rsidRDefault="00822CCE">
      <w:pPr>
        <w:pStyle w:val="ConsPlusNormal"/>
        <w:spacing w:before="220"/>
        <w:ind w:firstLine="540"/>
        <w:jc w:val="both"/>
      </w:pPr>
      <w:r>
        <w:t>Документы, входящие в заявку, заявитель представляет Уполномоченному органу также в электронном виде.</w:t>
      </w:r>
    </w:p>
    <w:p w:rsidR="00822CCE" w:rsidRDefault="00822CCE">
      <w:pPr>
        <w:pStyle w:val="ConsPlusNormal"/>
        <w:spacing w:before="220"/>
        <w:ind w:firstLine="540"/>
        <w:jc w:val="both"/>
      </w:pPr>
      <w:r>
        <w:t xml:space="preserve">15. Конкурсные документы представляются заявителем должностному лицу Уполномоченного органа (далее - секретарь) по адресу: Томская область, ЗАТО Северск, г. Северск, просп. Коммунистический, 51, в кабинет 324, в часы работы </w:t>
      </w:r>
      <w:proofErr w:type="gramStart"/>
      <w:r>
        <w:t>Администрации</w:t>
      </w:r>
      <w:proofErr w:type="gramEnd"/>
      <w:r>
        <w:t xml:space="preserve"> ЗАТО Северск с понедельника по четверг с 8:30 до 12:30, с 13:15 до 17:30 и в пятницу с 8:30 до 12:30, с 13:15 до 16:15.</w:t>
      </w:r>
    </w:p>
    <w:p w:rsidR="00822CCE" w:rsidRDefault="00822CCE">
      <w:pPr>
        <w:pStyle w:val="ConsPlusNormal"/>
        <w:spacing w:before="220"/>
        <w:ind w:firstLine="540"/>
        <w:jc w:val="both"/>
      </w:pPr>
      <w:r>
        <w:t>16.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822CCE" w:rsidRDefault="00822CCE">
      <w:pPr>
        <w:pStyle w:val="ConsPlusNormal"/>
        <w:spacing w:before="220"/>
        <w:ind w:firstLine="540"/>
        <w:jc w:val="both"/>
      </w:pPr>
      <w:bookmarkStart w:id="7" w:name="P137"/>
      <w:bookmarkEnd w:id="7"/>
      <w:r>
        <w:t>17. Заявитель вправе подать только одну заявку для участия в конкурсе. Заявка, представленная на конкурс, заявителю не возвращается.</w:t>
      </w:r>
    </w:p>
    <w:p w:rsidR="00822CCE" w:rsidRDefault="00822CCE">
      <w:pPr>
        <w:pStyle w:val="ConsPlusNormal"/>
        <w:spacing w:before="220"/>
        <w:ind w:firstLine="540"/>
        <w:jc w:val="both"/>
      </w:pPr>
      <w:bookmarkStart w:id="8" w:name="P138"/>
      <w:bookmarkEnd w:id="8"/>
      <w:r>
        <w:t>18. 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822CCE" w:rsidRDefault="00822CCE">
      <w:pPr>
        <w:pStyle w:val="ConsPlusNormal"/>
        <w:spacing w:before="220"/>
        <w:ind w:firstLine="540"/>
        <w:jc w:val="both"/>
      </w:pPr>
      <w:r>
        <w:t>Изменения, внесенные в документы, прилагаемые к заявке, должны быть заверены лицом, подписавшим соответствующий документ.</w:t>
      </w:r>
    </w:p>
    <w:p w:rsidR="00822CCE" w:rsidRDefault="00822CCE">
      <w:pPr>
        <w:pStyle w:val="ConsPlusNormal"/>
        <w:spacing w:before="220"/>
        <w:ind w:firstLine="540"/>
        <w:jc w:val="both"/>
      </w:pPr>
      <w:bookmarkStart w:id="9" w:name="P140"/>
      <w:bookmarkEnd w:id="9"/>
      <w:r>
        <w:t>19. Расходы заявителя на подготовку заявки не подлежат возмещению со стороны Организатора.</w:t>
      </w:r>
    </w:p>
    <w:p w:rsidR="00822CCE" w:rsidRDefault="00822CCE">
      <w:pPr>
        <w:pStyle w:val="ConsPlusNormal"/>
        <w:spacing w:before="220"/>
        <w:ind w:firstLine="540"/>
        <w:jc w:val="both"/>
      </w:pPr>
      <w:bookmarkStart w:id="10" w:name="P141"/>
      <w:bookmarkEnd w:id="10"/>
      <w:r>
        <w:t>20. Документы, входящие в состав заявки, подаваемые заявителем:</w:t>
      </w:r>
    </w:p>
    <w:p w:rsidR="00822CCE" w:rsidRDefault="00822CCE">
      <w:pPr>
        <w:pStyle w:val="ConsPlusNormal"/>
        <w:spacing w:before="220"/>
        <w:ind w:firstLine="540"/>
        <w:jc w:val="both"/>
      </w:pPr>
      <w:r>
        <w:t>1) юридическим лицом:</w:t>
      </w:r>
    </w:p>
    <w:p w:rsidR="00822CCE" w:rsidRDefault="00822CCE">
      <w:pPr>
        <w:pStyle w:val="ConsPlusNormal"/>
        <w:spacing w:before="220"/>
        <w:ind w:firstLine="540"/>
        <w:jc w:val="both"/>
      </w:pPr>
      <w:r>
        <w:t xml:space="preserve">а) заявление на участие в конкурсе по прилагаемой </w:t>
      </w:r>
      <w:hyperlink w:anchor="P353">
        <w:r>
          <w:rPr>
            <w:color w:val="0000FF"/>
          </w:rPr>
          <w:t>форме 1</w:t>
        </w:r>
      </w:hyperlink>
      <w:r>
        <w:t>;</w:t>
      </w:r>
    </w:p>
    <w:p w:rsidR="00822CCE" w:rsidRDefault="00822CCE">
      <w:pPr>
        <w:pStyle w:val="ConsPlusNormal"/>
        <w:spacing w:before="220"/>
        <w:ind w:firstLine="540"/>
        <w:jc w:val="both"/>
      </w:pPr>
      <w:r>
        <w:t xml:space="preserve">б) согласие на обработку персональных данных по прилагаемой </w:t>
      </w:r>
      <w:hyperlink w:anchor="P530">
        <w:r>
          <w:rPr>
            <w:color w:val="0000FF"/>
          </w:rPr>
          <w:t>форме 2</w:t>
        </w:r>
      </w:hyperlink>
      <w:r>
        <w:t>;</w:t>
      </w:r>
    </w:p>
    <w:p w:rsidR="00822CCE" w:rsidRDefault="00822CCE">
      <w:pPr>
        <w:pStyle w:val="ConsPlusNormal"/>
        <w:spacing w:before="220"/>
        <w:ind w:firstLine="540"/>
        <w:jc w:val="both"/>
      </w:pPr>
      <w:r>
        <w:t xml:space="preserve">в) документы, подтверждающие полномочия руководителя заявителя или уполномоченного </w:t>
      </w:r>
      <w:r>
        <w:lastRenderedPageBreak/>
        <w:t>лица (в случае подписания заявки лицом, уполномоченным на это руководителем заявителя):</w:t>
      </w:r>
    </w:p>
    <w:p w:rsidR="00822CCE" w:rsidRDefault="00822CCE">
      <w:pPr>
        <w:pStyle w:val="ConsPlusNormal"/>
        <w:spacing w:before="220"/>
        <w:ind w:firstLine="540"/>
        <w:jc w:val="both"/>
      </w:pPr>
      <w:r>
        <w:t>копии устава или изменений в устав, удостоверенные подписью руководителя заявителя или уполномоченного им лица и печатью (при наличии);</w:t>
      </w:r>
    </w:p>
    <w:p w:rsidR="00822CCE" w:rsidRDefault="00822CCE">
      <w:pPr>
        <w:pStyle w:val="ConsPlusNormal"/>
        <w:spacing w:before="220"/>
        <w:ind w:firstLine="540"/>
        <w:jc w:val="both"/>
      </w:pPr>
      <w:r>
        <w:t>копии документов о назначении руководителя заявителя (протокола/решения о назначении, приказа о приеме на работу);</w:t>
      </w:r>
    </w:p>
    <w:p w:rsidR="00822CCE" w:rsidRDefault="00822CCE">
      <w:pPr>
        <w:pStyle w:val="ConsPlusNormal"/>
        <w:spacing w:before="220"/>
        <w:ind w:firstLine="540"/>
        <w:jc w:val="both"/>
      </w:pPr>
      <w:r>
        <w:t>копии 2, 3, 5 - 12 страниц паспорта гражданина Российской Федерации - руководителя юридического лица;</w:t>
      </w:r>
    </w:p>
    <w:p w:rsidR="00822CCE" w:rsidRDefault="00822CCE">
      <w:pPr>
        <w:pStyle w:val="ConsPlusNormal"/>
        <w:spacing w:before="220"/>
        <w:ind w:firstLine="540"/>
        <w:jc w:val="both"/>
      </w:pPr>
      <w:r>
        <w:t>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822CCE" w:rsidRDefault="00822CCE">
      <w:pPr>
        <w:pStyle w:val="ConsPlusNormal"/>
        <w:spacing w:before="220"/>
        <w:ind w:firstLine="540"/>
        <w:jc w:val="both"/>
      </w:pPr>
      <w:r>
        <w:t>г) заверенные руководителем заявителя копии документов, подтверждающих аренду помещения, используемого для деятельности аптеки (аптечного пункта), в которой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822CCE" w:rsidRDefault="00822CCE">
      <w:pPr>
        <w:pStyle w:val="ConsPlusNormal"/>
        <w:spacing w:before="220"/>
        <w:ind w:firstLine="540"/>
        <w:jc w:val="both"/>
      </w:pPr>
      <w:bookmarkStart w:id="11" w:name="P151"/>
      <w:bookmarkEnd w:id="11"/>
      <w:r>
        <w:t>д) заверенная руководителем заявителя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которой планируется организация работы в ночное время. Указанная электронная выписка представляется по собственной инициативе заявителя;</w:t>
      </w:r>
    </w:p>
    <w:p w:rsidR="00822CCE" w:rsidRDefault="00822CCE">
      <w:pPr>
        <w:pStyle w:val="ConsPlusNormal"/>
        <w:spacing w:before="220"/>
        <w:ind w:firstLine="540"/>
        <w:jc w:val="both"/>
      </w:pPr>
      <w:r>
        <w:t>е) копия приказа руководителя заявителя об учреждении учетной политики заявителя на год предоставления субсидии (в целях подтверждения срока ежегодной инвентаризации аптеки (аптечного пункта) заявителя в году получения субсидии);</w:t>
      </w:r>
    </w:p>
    <w:p w:rsidR="00822CCE" w:rsidRDefault="00822CCE">
      <w:pPr>
        <w:pStyle w:val="ConsPlusNormal"/>
        <w:spacing w:before="220"/>
        <w:ind w:firstLine="540"/>
        <w:jc w:val="both"/>
      </w:pPr>
      <w:r>
        <w:t>ж) оригинал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Управлением Федеральной налоговой службы по Томской области, по форме, утвержденной приказом ФНС России;</w:t>
      </w:r>
    </w:p>
    <w:p w:rsidR="00822CCE" w:rsidRDefault="00822CCE">
      <w:pPr>
        <w:pStyle w:val="ConsPlusNormal"/>
        <w:spacing w:before="220"/>
        <w:ind w:firstLine="540"/>
        <w:jc w:val="both"/>
      </w:pPr>
      <w:r>
        <w:t>2) индивидуальным предпринимателем:</w:t>
      </w:r>
    </w:p>
    <w:p w:rsidR="00822CCE" w:rsidRDefault="00822CCE">
      <w:pPr>
        <w:pStyle w:val="ConsPlusNormal"/>
        <w:spacing w:before="220"/>
        <w:ind w:firstLine="540"/>
        <w:jc w:val="both"/>
      </w:pPr>
      <w:r>
        <w:t xml:space="preserve">а) заявление об участии в конкурсе по прилагаемой </w:t>
      </w:r>
      <w:hyperlink w:anchor="P353">
        <w:r>
          <w:rPr>
            <w:color w:val="0000FF"/>
          </w:rPr>
          <w:t>форме 1</w:t>
        </w:r>
      </w:hyperlink>
      <w:r>
        <w:t>;</w:t>
      </w:r>
    </w:p>
    <w:p w:rsidR="00822CCE" w:rsidRDefault="00822CCE">
      <w:pPr>
        <w:pStyle w:val="ConsPlusNormal"/>
        <w:spacing w:before="220"/>
        <w:ind w:firstLine="540"/>
        <w:jc w:val="both"/>
      </w:pPr>
      <w:r>
        <w:t xml:space="preserve">б) согласие на обработку персональных данных по прилагаемой </w:t>
      </w:r>
      <w:hyperlink w:anchor="P530">
        <w:r>
          <w:rPr>
            <w:color w:val="0000FF"/>
          </w:rPr>
          <w:t>форме 2</w:t>
        </w:r>
      </w:hyperlink>
      <w:r>
        <w:t>;</w:t>
      </w:r>
    </w:p>
    <w:p w:rsidR="00822CCE" w:rsidRDefault="00822CCE">
      <w:pPr>
        <w:pStyle w:val="ConsPlusNormal"/>
        <w:spacing w:before="220"/>
        <w:ind w:firstLine="540"/>
        <w:jc w:val="both"/>
      </w:pPr>
      <w:r>
        <w:t>в) копии 2, 3, 5 - 12 страниц паспорта гражданина Российской Федерации;</w:t>
      </w:r>
    </w:p>
    <w:p w:rsidR="00822CCE" w:rsidRDefault="00822CCE">
      <w:pPr>
        <w:pStyle w:val="ConsPlusNormal"/>
        <w:spacing w:before="220"/>
        <w:ind w:firstLine="540"/>
        <w:jc w:val="both"/>
      </w:pPr>
      <w:r>
        <w:t>г) заверенные индивидуальным предпринимателем копии документов, подтверждающих аренду помещения, используемого для деятельности аптеки (аптечного пункта), в котором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822CCE" w:rsidRDefault="00822CCE">
      <w:pPr>
        <w:pStyle w:val="ConsPlusNormal"/>
        <w:spacing w:before="220"/>
        <w:ind w:firstLine="540"/>
        <w:jc w:val="both"/>
      </w:pPr>
      <w:bookmarkStart w:id="12" w:name="P159"/>
      <w:bookmarkEnd w:id="12"/>
      <w:r>
        <w:t xml:space="preserve">д) заверенная индивидуальным предпринимателем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w:t>
      </w:r>
      <w:r>
        <w:lastRenderedPageBreak/>
        <w:t>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 Указанная электронная выписка представляется по собственной инициативе заявителя;</w:t>
      </w:r>
    </w:p>
    <w:p w:rsidR="00822CCE" w:rsidRDefault="00822CCE">
      <w:pPr>
        <w:pStyle w:val="ConsPlusNormal"/>
        <w:spacing w:before="220"/>
        <w:ind w:firstLine="540"/>
        <w:jc w:val="both"/>
      </w:pPr>
      <w:r>
        <w:t>е) копия приказа или иного документа, подписанного заявителем, об утверждении срока инвентаризации аптеки (аптечного пункта) заявителя в году получения субсидии;</w:t>
      </w:r>
    </w:p>
    <w:p w:rsidR="00822CCE" w:rsidRDefault="00822CCE">
      <w:pPr>
        <w:pStyle w:val="ConsPlusNormal"/>
        <w:spacing w:before="220"/>
        <w:ind w:firstLine="540"/>
        <w:jc w:val="both"/>
      </w:pPr>
      <w:r>
        <w:t>ж) оригинал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Управлением Федеральной налоговой службы по Томской области, по форме, утвержденной приказом ФНС России.</w:t>
      </w:r>
    </w:p>
    <w:p w:rsidR="00822CCE" w:rsidRDefault="00822CCE">
      <w:pPr>
        <w:pStyle w:val="ConsPlusNormal"/>
        <w:spacing w:before="220"/>
        <w:ind w:firstLine="540"/>
        <w:jc w:val="both"/>
      </w:pPr>
      <w:r>
        <w:t>Дополнительно к заявке Уполномоченный орган по состоянию на дату подачи заявки заявителем:</w:t>
      </w:r>
    </w:p>
    <w:p w:rsidR="00822CCE" w:rsidRDefault="00822CCE">
      <w:pPr>
        <w:pStyle w:val="ConsPlusNormal"/>
        <w:spacing w:before="220"/>
        <w:ind w:firstLine="540"/>
        <w:jc w:val="both"/>
      </w:pPr>
      <w:r>
        <w:t>- запрашивает в органах государственной власти, органах местного самоуправления, организациях, в распоряжении которых находится данная информация, в том числе с использованием системы межведомственного электронного взаимодействия, и прикладывает следующие документы:</w:t>
      </w:r>
    </w:p>
    <w:p w:rsidR="00822CCE" w:rsidRDefault="00822CCE">
      <w:pPr>
        <w:pStyle w:val="ConsPlusNormal"/>
        <w:spacing w:before="220"/>
        <w:ind w:firstLine="540"/>
        <w:jc w:val="both"/>
      </w:pPr>
      <w:r>
        <w:t>для заявителя - юридического лица - выписку из Единого государственного реестра юридических лиц;</w:t>
      </w:r>
    </w:p>
    <w:p w:rsidR="00822CCE" w:rsidRDefault="00822CCE">
      <w:pPr>
        <w:pStyle w:val="ConsPlusNormal"/>
        <w:spacing w:before="220"/>
        <w:ind w:firstLine="540"/>
        <w:jc w:val="both"/>
      </w:pPr>
      <w:r>
        <w:t>для заявителя - индивидуального предпринимателя - выписку из Единого государственного реестра индивидуальных предпринимателей;</w:t>
      </w:r>
    </w:p>
    <w:p w:rsidR="00822CCE" w:rsidRDefault="00822CCE">
      <w:pPr>
        <w:pStyle w:val="ConsPlusNormal"/>
        <w:spacing w:before="220"/>
        <w:ind w:firstLine="540"/>
        <w:jc w:val="both"/>
      </w:pPr>
      <w:r>
        <w:t xml:space="preserve">справку, выданную Фондом "Микрокредитная компания фонд развития малого и среднего </w:t>
      </w:r>
      <w:proofErr w:type="gramStart"/>
      <w:r>
        <w:t>предпринимательства</w:t>
      </w:r>
      <w:proofErr w:type="gramEnd"/>
      <w:r>
        <w:t xml:space="preserve"> ЗАТО Северск" об отсутствии нарушений порядка и условий предоставления микрозаймов, оказания финансовой поддержки (в виде грантов) заявителями;</w:t>
      </w:r>
    </w:p>
    <w:p w:rsidR="00822CCE" w:rsidRDefault="00822CCE">
      <w:pPr>
        <w:pStyle w:val="ConsPlusNormal"/>
        <w:spacing w:before="220"/>
        <w:ind w:firstLine="540"/>
        <w:jc w:val="both"/>
      </w:pPr>
      <w:r>
        <w:t xml:space="preserve">- в случае непредставления в составе заявки заявителем документа, предусмотренного </w:t>
      </w:r>
      <w:hyperlink w:anchor="P151">
        <w:r>
          <w:rPr>
            <w:color w:val="0000FF"/>
          </w:rPr>
          <w:t>подпунктами "д" подпунктов 1</w:t>
        </w:r>
      </w:hyperlink>
      <w:r>
        <w:t xml:space="preserve"> и </w:t>
      </w:r>
      <w:hyperlink w:anchor="P159">
        <w:r>
          <w:rPr>
            <w:color w:val="0000FF"/>
          </w:rPr>
          <w:t>2 пункта 20</w:t>
        </w:r>
      </w:hyperlink>
      <w:r>
        <w:t xml:space="preserve"> Положения, Уполномоченный орган самостоятельно получает электронную выписку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подтверждающую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w:t>
      </w:r>
    </w:p>
    <w:p w:rsidR="00822CCE" w:rsidRDefault="00822CCE">
      <w:pPr>
        <w:pStyle w:val="ConsPlusNormal"/>
        <w:spacing w:before="220"/>
        <w:ind w:firstLine="540"/>
        <w:jc w:val="both"/>
      </w:pPr>
      <w:bookmarkStart w:id="13" w:name="P168"/>
      <w:bookmarkEnd w:id="13"/>
      <w:r>
        <w:t>21. Основания для отказа в приеме заявки:</w:t>
      </w:r>
    </w:p>
    <w:p w:rsidR="00822CCE" w:rsidRDefault="00822CCE">
      <w:pPr>
        <w:pStyle w:val="ConsPlusNormal"/>
        <w:spacing w:before="220"/>
        <w:ind w:firstLine="540"/>
        <w:jc w:val="both"/>
      </w:pPr>
      <w:r>
        <w:t xml:space="preserve">1) заявление </w:t>
      </w:r>
      <w:hyperlink w:anchor="P353">
        <w:r>
          <w:rPr>
            <w:color w:val="0000FF"/>
          </w:rPr>
          <w:t>(форма 1)</w:t>
        </w:r>
      </w:hyperlink>
      <w:r>
        <w:t xml:space="preserve"> не поддается прочтению;</w:t>
      </w:r>
    </w:p>
    <w:p w:rsidR="00822CCE" w:rsidRDefault="00822CCE">
      <w:pPr>
        <w:pStyle w:val="ConsPlusNormal"/>
        <w:spacing w:before="220"/>
        <w:ind w:firstLine="540"/>
        <w:jc w:val="both"/>
      </w:pPr>
      <w:r>
        <w:t>2) в заявке не указаны фамилия, имя и отчество (при наличии) индивидуального предпринимателя или наименование юридического лица, почтовый адрес;</w:t>
      </w:r>
    </w:p>
    <w:p w:rsidR="00822CCE" w:rsidRDefault="00822CCE">
      <w:pPr>
        <w:pStyle w:val="ConsPlusNormal"/>
        <w:spacing w:before="220"/>
        <w:ind w:firstLine="540"/>
        <w:jc w:val="both"/>
      </w:pPr>
      <w:r>
        <w:t>3) подача заявки после даты и (или) времени, определенных для подачи заявок;</w:t>
      </w:r>
    </w:p>
    <w:p w:rsidR="00822CCE" w:rsidRDefault="00822CCE">
      <w:pPr>
        <w:pStyle w:val="ConsPlusNormal"/>
        <w:spacing w:before="220"/>
        <w:ind w:firstLine="540"/>
        <w:jc w:val="both"/>
      </w:pPr>
      <w: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предусмотренного </w:t>
      </w:r>
      <w:hyperlink w:anchor="P133">
        <w:r>
          <w:rPr>
            <w:color w:val="0000FF"/>
          </w:rPr>
          <w:t>пунктом 14</w:t>
        </w:r>
      </w:hyperlink>
      <w:r>
        <w:t xml:space="preserve"> Положения.</w:t>
      </w:r>
    </w:p>
    <w:p w:rsidR="00822CCE" w:rsidRDefault="00822CCE">
      <w:pPr>
        <w:pStyle w:val="ConsPlusNormal"/>
        <w:spacing w:before="220"/>
        <w:ind w:firstLine="540"/>
        <w:jc w:val="both"/>
      </w:pPr>
      <w:bookmarkStart w:id="14" w:name="P173"/>
      <w:bookmarkEnd w:id="14"/>
      <w:r>
        <w:lastRenderedPageBreak/>
        <w:t xml:space="preserve">22. Уполномоченный орган в течение 10 рабочих дней со дня, следующего за датой окончания срока приема заявок, проводит анализ и оценку на соответствие заявителей критериям отбора и требованиям к получателям субсидии, определенным в </w:t>
      </w:r>
      <w:hyperlink w:anchor="P113">
        <w:r>
          <w:rPr>
            <w:color w:val="0000FF"/>
          </w:rPr>
          <w:t>пункте 13</w:t>
        </w:r>
      </w:hyperlink>
      <w:r>
        <w:t xml:space="preserve"> Положения, и сопоставление заявок в соответствии с критериями, определенными в </w:t>
      </w:r>
      <w:hyperlink w:anchor="P197">
        <w:r>
          <w:rPr>
            <w:color w:val="0000FF"/>
          </w:rPr>
          <w:t>пункте 25</w:t>
        </w:r>
      </w:hyperlink>
      <w:r>
        <w:t xml:space="preserve"> Положения.</w:t>
      </w:r>
    </w:p>
    <w:p w:rsidR="00822CCE" w:rsidRDefault="00822CCE">
      <w:pPr>
        <w:pStyle w:val="ConsPlusNormal"/>
        <w:spacing w:before="220"/>
        <w:ind w:firstLine="540"/>
        <w:jc w:val="both"/>
      </w:pPr>
      <w:bookmarkStart w:id="15" w:name="P174"/>
      <w:bookmarkEnd w:id="15"/>
      <w:r>
        <w:t>В случае выявления в документах, представленных в составе заявки, противоречивых сведений Уполномоченный орган организует ее доработку: запрашивает у заявителя или из других источников дополнительные сведения, документы, подтверждающие достоверность информации, содержащейся в заявке. При этом возврат заявки на доработку заявителю не осуществляется.</w:t>
      </w:r>
    </w:p>
    <w:p w:rsidR="00822CCE" w:rsidRDefault="00822CCE">
      <w:pPr>
        <w:pStyle w:val="ConsPlusNormal"/>
        <w:spacing w:before="220"/>
        <w:ind w:firstLine="540"/>
        <w:jc w:val="both"/>
      </w:pPr>
      <w:r>
        <w:t xml:space="preserve">Результаты анализа, оценки и сопоставления заявок в течение 5 рабочих дней со дня, следующего за датой окончания проведения анализа и оценки заявок оформляются Уполномоченным органом в виде письменного заключения и направляются в Конкурсную комиссию в соответствии с </w:t>
      </w:r>
      <w:hyperlink w:anchor="P181">
        <w:r>
          <w:rPr>
            <w:color w:val="0000FF"/>
          </w:rPr>
          <w:t>пунктом 24</w:t>
        </w:r>
      </w:hyperlink>
      <w:r>
        <w:t xml:space="preserve"> Положения.</w:t>
      </w:r>
    </w:p>
    <w:p w:rsidR="00822CCE" w:rsidRDefault="00822CCE">
      <w:pPr>
        <w:pStyle w:val="ConsPlusNormal"/>
        <w:spacing w:before="220"/>
        <w:ind w:firstLine="540"/>
        <w:jc w:val="both"/>
      </w:pPr>
      <w:r>
        <w:t>23.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822CCE" w:rsidRDefault="00822CCE">
      <w:pPr>
        <w:pStyle w:val="ConsPlusNormal"/>
        <w:spacing w:before="220"/>
        <w:ind w:firstLine="540"/>
        <w:jc w:val="both"/>
      </w:pPr>
      <w:r>
        <w:t xml:space="preserve">1) несоответствие заявителя критериям конкурса и/или требованиям, установленным в </w:t>
      </w:r>
      <w:hyperlink w:anchor="P113">
        <w:r>
          <w:rPr>
            <w:color w:val="0000FF"/>
          </w:rPr>
          <w:t>пункте 13</w:t>
        </w:r>
      </w:hyperlink>
      <w:r>
        <w:t xml:space="preserve"> Положения;</w:t>
      </w:r>
    </w:p>
    <w:p w:rsidR="00822CCE" w:rsidRDefault="00822CCE">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41">
        <w:r>
          <w:rPr>
            <w:color w:val="0000FF"/>
          </w:rPr>
          <w:t>пунктом 20</w:t>
        </w:r>
      </w:hyperlink>
      <w:r>
        <w:t xml:space="preserve"> Положения, а также оформление документов с нарушением требований, предусмотренных </w:t>
      </w:r>
      <w:hyperlink w:anchor="P133">
        <w:r>
          <w:rPr>
            <w:color w:val="0000FF"/>
          </w:rPr>
          <w:t>пунктом 14</w:t>
        </w:r>
      </w:hyperlink>
      <w:r>
        <w:t xml:space="preserve"> Положения;</w:t>
      </w:r>
    </w:p>
    <w:p w:rsidR="00822CCE" w:rsidRDefault="00822CCE">
      <w:pPr>
        <w:pStyle w:val="ConsPlusNormal"/>
        <w:spacing w:before="220"/>
        <w:ind w:firstLine="540"/>
        <w:jc w:val="both"/>
      </w:pPr>
      <w:r>
        <w:t>3) установление факта недостоверности представленной заявителем информации, в том числе информации о месте нахождения и адресе юридического лица (для заявителя - юридического лица);</w:t>
      </w:r>
    </w:p>
    <w:p w:rsidR="00822CCE" w:rsidRDefault="00822CCE">
      <w:pPr>
        <w:pStyle w:val="ConsPlusNormal"/>
        <w:spacing w:before="220"/>
        <w:ind w:firstLine="540"/>
        <w:jc w:val="both"/>
      </w:pPr>
      <w:r>
        <w:t>4)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822CCE" w:rsidRDefault="00822CCE">
      <w:pPr>
        <w:pStyle w:val="ConsPlusNormal"/>
        <w:spacing w:before="220"/>
        <w:ind w:firstLine="540"/>
        <w:jc w:val="both"/>
      </w:pPr>
      <w:bookmarkStart w:id="16" w:name="P181"/>
      <w:bookmarkEnd w:id="16"/>
      <w:r>
        <w:t>24. Анализ, оценка и сопоставление заявок осуществляются по сведениям, представленным в заявке (по состоянию на 1-е число месяца предшествующему месяцу подачи заявки) с использованием балльной системы оценок по следующим критериям:</w:t>
      </w:r>
    </w:p>
    <w:p w:rsidR="00822CCE" w:rsidRDefault="00822CCE">
      <w:pPr>
        <w:pStyle w:val="ConsPlusNormal"/>
        <w:spacing w:before="220"/>
        <w:ind w:firstLine="540"/>
        <w:jc w:val="both"/>
      </w:pPr>
      <w:r>
        <w:t>1) опыт работы заявителя в сфере фармацевтической деятельности (с даты регистрации лицензии на осуществление фармацевтической деятельности). Оценка заявки по данному критерию осуществляется по шкале:</w:t>
      </w:r>
    </w:p>
    <w:p w:rsidR="00822CCE" w:rsidRDefault="00822CCE">
      <w:pPr>
        <w:pStyle w:val="ConsPlusNormal"/>
        <w:spacing w:before="220"/>
        <w:ind w:firstLine="540"/>
        <w:jc w:val="both"/>
      </w:pPr>
      <w:r>
        <w:t>1 балл (срок с даты регистрации лицензии на осуществление фармацевтической деятельности заявителя на дату подачи заявки составляет менее 1 года);</w:t>
      </w:r>
    </w:p>
    <w:p w:rsidR="00822CCE" w:rsidRDefault="00822CCE">
      <w:pPr>
        <w:pStyle w:val="ConsPlusNormal"/>
        <w:spacing w:before="220"/>
        <w:ind w:firstLine="540"/>
        <w:jc w:val="both"/>
      </w:pPr>
      <w:r>
        <w:t>5 баллов (срок с даты регистрации лицензии на осуществление фармацевтической деятельности заявителя на дату подачи заявки составляет свыше 1 года, но не более 2 лет);</w:t>
      </w:r>
    </w:p>
    <w:p w:rsidR="00822CCE" w:rsidRDefault="00822CCE">
      <w:pPr>
        <w:pStyle w:val="ConsPlusNormal"/>
        <w:spacing w:before="220"/>
        <w:ind w:firstLine="540"/>
        <w:jc w:val="both"/>
      </w:pPr>
      <w:r>
        <w:t>10 баллов (срок с даты регистрации лицензии на осуществление фармацевтической деятельности заявителя на дату подачи заявки составляет свыше 2 лет);</w:t>
      </w:r>
    </w:p>
    <w:p w:rsidR="00822CCE" w:rsidRDefault="00822CCE">
      <w:pPr>
        <w:pStyle w:val="ConsPlusNormal"/>
        <w:spacing w:before="220"/>
        <w:ind w:firstLine="540"/>
        <w:jc w:val="both"/>
      </w:pPr>
      <w:r>
        <w:t>2) численность работников заявителя, работающих по трудовому договору (без учета работников, выполняющих обязанности по договорам гражданско-правового характера, срочным трудовым договорам, без внутреннего совместительства).</w:t>
      </w:r>
    </w:p>
    <w:p w:rsidR="00822CCE" w:rsidRDefault="00822CCE">
      <w:pPr>
        <w:pStyle w:val="ConsPlusNormal"/>
        <w:spacing w:before="220"/>
        <w:ind w:firstLine="540"/>
        <w:jc w:val="both"/>
      </w:pPr>
      <w:r>
        <w:lastRenderedPageBreak/>
        <w:t>Оценка заявки по данному критерию осуществляется по шкале:</w:t>
      </w:r>
    </w:p>
    <w:p w:rsidR="00822CCE" w:rsidRDefault="00822CCE">
      <w:pPr>
        <w:pStyle w:val="ConsPlusNormal"/>
        <w:spacing w:before="220"/>
        <w:ind w:firstLine="540"/>
        <w:jc w:val="both"/>
      </w:pPr>
      <w:r>
        <w:t>0,5 балла (1 работник);</w:t>
      </w:r>
    </w:p>
    <w:p w:rsidR="00822CCE" w:rsidRDefault="00822CCE">
      <w:pPr>
        <w:pStyle w:val="ConsPlusNormal"/>
        <w:spacing w:before="220"/>
        <w:ind w:firstLine="540"/>
        <w:jc w:val="both"/>
      </w:pPr>
      <w:r>
        <w:t>1 балл (2 работника);</w:t>
      </w:r>
    </w:p>
    <w:p w:rsidR="00822CCE" w:rsidRDefault="00822CCE">
      <w:pPr>
        <w:pStyle w:val="ConsPlusNormal"/>
        <w:spacing w:before="220"/>
        <w:ind w:firstLine="540"/>
        <w:jc w:val="both"/>
      </w:pPr>
      <w:r>
        <w:t>2 балла (3 - 4 работника);</w:t>
      </w:r>
    </w:p>
    <w:p w:rsidR="00822CCE" w:rsidRDefault="00822CCE">
      <w:pPr>
        <w:pStyle w:val="ConsPlusNormal"/>
        <w:spacing w:before="220"/>
        <w:ind w:firstLine="540"/>
        <w:jc w:val="both"/>
      </w:pPr>
      <w:r>
        <w:t>3 балла (5 - 6 работников);</w:t>
      </w:r>
    </w:p>
    <w:p w:rsidR="00822CCE" w:rsidRDefault="00822CCE">
      <w:pPr>
        <w:pStyle w:val="ConsPlusNormal"/>
        <w:spacing w:before="220"/>
        <w:ind w:firstLine="540"/>
        <w:jc w:val="both"/>
      </w:pPr>
      <w:r>
        <w:t>4 балла (7 - 8 работников);</w:t>
      </w:r>
    </w:p>
    <w:p w:rsidR="00822CCE" w:rsidRDefault="00822CCE">
      <w:pPr>
        <w:pStyle w:val="ConsPlusNormal"/>
        <w:spacing w:before="220"/>
        <w:ind w:firstLine="540"/>
        <w:jc w:val="both"/>
      </w:pPr>
      <w:r>
        <w:t>5 баллов (9 и более работников);</w:t>
      </w:r>
    </w:p>
    <w:p w:rsidR="00822CCE" w:rsidRDefault="00822CCE">
      <w:pPr>
        <w:pStyle w:val="ConsPlusNormal"/>
        <w:spacing w:before="220"/>
        <w:ind w:firstLine="540"/>
        <w:jc w:val="both"/>
      </w:pPr>
      <w:r>
        <w:t>3) наличие официального сайта аптеки (аптечного пункта) в информационно-телекоммуникационной сети "Интернет":</w:t>
      </w:r>
    </w:p>
    <w:p w:rsidR="00822CCE" w:rsidRDefault="00822CCE">
      <w:pPr>
        <w:pStyle w:val="ConsPlusNormal"/>
        <w:spacing w:before="220"/>
        <w:ind w:firstLine="540"/>
        <w:jc w:val="both"/>
      </w:pPr>
      <w:r>
        <w:t>а) содержащего сведения о номерах контактных телефонов аптеки (аптечного пункта) заявителя - 1 балл;</w:t>
      </w:r>
    </w:p>
    <w:p w:rsidR="00822CCE" w:rsidRDefault="00822CCE">
      <w:pPr>
        <w:pStyle w:val="ConsPlusNormal"/>
        <w:spacing w:before="220"/>
        <w:ind w:firstLine="540"/>
        <w:jc w:val="both"/>
      </w:pPr>
      <w:r>
        <w:t>б) предоставляющего возможность заказа лекарственного препарата в аптеке (аптечном пункте) дистанционным способом и содержащий сведения о номерах контактных телефонов аптеки (аптечного пункта) заявителя - 2 балла.</w:t>
      </w:r>
    </w:p>
    <w:p w:rsidR="00822CCE" w:rsidRDefault="00822CCE">
      <w:pPr>
        <w:pStyle w:val="ConsPlusNormal"/>
        <w:spacing w:before="220"/>
        <w:ind w:firstLine="540"/>
        <w:jc w:val="both"/>
      </w:pPr>
      <w:bookmarkStart w:id="17" w:name="P197"/>
      <w:bookmarkEnd w:id="17"/>
      <w:r>
        <w:t>25. По результатам анализа, оценки и сопоставления заявок Уполномоченный орган в течение 5 рабочих дней, следующих за датой окончания проведения анализа и оценки заявок, формирует и направляет письменное заключение в Конкурсную комиссию, содержащее следующую информацию:</w:t>
      </w:r>
    </w:p>
    <w:p w:rsidR="00822CCE" w:rsidRDefault="00822CCE">
      <w:pPr>
        <w:pStyle w:val="ConsPlusNormal"/>
        <w:spacing w:before="220"/>
        <w:ind w:firstLine="540"/>
        <w:jc w:val="both"/>
      </w:pPr>
      <w:r>
        <w:t>1) о количестве заявок, поступивших в Конкурсную комиссию;</w:t>
      </w:r>
    </w:p>
    <w:p w:rsidR="00822CCE" w:rsidRDefault="00822CCE">
      <w:pPr>
        <w:pStyle w:val="ConsPlusNormal"/>
        <w:spacing w:before="220"/>
        <w:ind w:firstLine="540"/>
        <w:jc w:val="both"/>
      </w:pPr>
      <w:r>
        <w:t>2) о заявителях, не допущенных к участию в конкурсе, с указанием причин их недопущения;</w:t>
      </w:r>
    </w:p>
    <w:p w:rsidR="00822CCE" w:rsidRDefault="00822CCE">
      <w:pPr>
        <w:pStyle w:val="ConsPlusNormal"/>
        <w:spacing w:before="220"/>
        <w:ind w:firstLine="540"/>
        <w:jc w:val="both"/>
      </w:pPr>
      <w:r>
        <w:t>3) о заявителях, допущенных к участию в конкурсе;</w:t>
      </w:r>
    </w:p>
    <w:p w:rsidR="00822CCE" w:rsidRDefault="00822CCE">
      <w:pPr>
        <w:pStyle w:val="ConsPlusNormal"/>
        <w:spacing w:before="220"/>
        <w:ind w:firstLine="540"/>
        <w:jc w:val="both"/>
      </w:pPr>
      <w:r>
        <w:t>4) об итогах анализа, оценки и сопоставления заявок участников конкурса, количестве набранных ими баллов, предварительном определении победителя конкурса в соответствии с рейтингом.</w:t>
      </w:r>
    </w:p>
    <w:p w:rsidR="00822CCE" w:rsidRDefault="00822CCE">
      <w:pPr>
        <w:pStyle w:val="ConsPlusNormal"/>
        <w:spacing w:before="220"/>
        <w:ind w:firstLine="540"/>
        <w:jc w:val="both"/>
      </w:pPr>
      <w: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181">
        <w:r>
          <w:rPr>
            <w:color w:val="0000FF"/>
          </w:rPr>
          <w:t>пунктом 24</w:t>
        </w:r>
      </w:hyperlink>
      <w:r>
        <w:t xml:space="preserve"> Положения.</w:t>
      </w:r>
    </w:p>
    <w:p w:rsidR="00822CCE" w:rsidRDefault="00822CCE">
      <w:pPr>
        <w:pStyle w:val="ConsPlusNormal"/>
        <w:spacing w:before="220"/>
        <w:ind w:firstLine="540"/>
        <w:jc w:val="both"/>
      </w:pPr>
      <w:r>
        <w:t xml:space="preserve">26. По результатам заседания Конкурсной комиссии составляется протокол, срок подписания которого не может быть более 2 рабочих дней со дня проведения заседания. Подписанный протокол размещается на едином портале, официальном сайте </w:t>
      </w:r>
      <w:proofErr w:type="gramStart"/>
      <w:r>
        <w:t>Администрации</w:t>
      </w:r>
      <w:proofErr w:type="gramEnd"/>
      <w:r>
        <w:t xml:space="preserve">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 и содержит:</w:t>
      </w:r>
    </w:p>
    <w:p w:rsidR="00822CCE" w:rsidRDefault="00822CCE">
      <w:pPr>
        <w:pStyle w:val="ConsPlusNormal"/>
        <w:spacing w:before="220"/>
        <w:ind w:firstLine="540"/>
        <w:jc w:val="both"/>
      </w:pPr>
      <w:r>
        <w:t>1) дату, время и место проведения заседания Конкурсной комиссии;</w:t>
      </w:r>
    </w:p>
    <w:p w:rsidR="00822CCE" w:rsidRDefault="00822CCE">
      <w:pPr>
        <w:pStyle w:val="ConsPlusNormal"/>
        <w:spacing w:before="220"/>
        <w:ind w:firstLine="540"/>
        <w:jc w:val="both"/>
      </w:pPr>
      <w:r>
        <w:t>2) информацию об участниках конкурса, заявки которых были рассмотрены;</w:t>
      </w:r>
    </w:p>
    <w:p w:rsidR="00822CCE" w:rsidRDefault="00822CCE">
      <w:pPr>
        <w:pStyle w:val="ConsPlusNormal"/>
        <w:spacing w:before="220"/>
        <w:ind w:firstLine="540"/>
        <w:jc w:val="both"/>
      </w:pPr>
      <w:r>
        <w:t>3)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822CCE" w:rsidRDefault="00822CCE">
      <w:pPr>
        <w:pStyle w:val="ConsPlusNormal"/>
        <w:spacing w:before="220"/>
        <w:ind w:firstLine="540"/>
        <w:jc w:val="both"/>
      </w:pPr>
      <w:r>
        <w:lastRenderedPageBreak/>
        <w:t>4)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822CCE" w:rsidRDefault="00822CCE">
      <w:pPr>
        <w:pStyle w:val="ConsPlusNormal"/>
        <w:spacing w:before="220"/>
        <w:ind w:firstLine="540"/>
        <w:jc w:val="both"/>
      </w:pPr>
      <w:r>
        <w:t>5) наименование победителя конкурса, с которым заключается Договор о предоставлении субсидии, размер предоставляемой субсидии.</w:t>
      </w:r>
    </w:p>
    <w:p w:rsidR="00822CCE" w:rsidRDefault="00822CCE">
      <w:pPr>
        <w:pStyle w:val="ConsPlusNormal"/>
        <w:spacing w:before="220"/>
        <w:ind w:firstLine="540"/>
        <w:jc w:val="both"/>
      </w:pPr>
      <w:r>
        <w:t>27. Первый в рейтинге участник конкурса признается победителем конкурса, которому предоставляется субсидия.</w:t>
      </w:r>
    </w:p>
    <w:p w:rsidR="00822CCE" w:rsidRDefault="00822CCE">
      <w:pPr>
        <w:pStyle w:val="ConsPlusNormal"/>
        <w:spacing w:before="220"/>
        <w:ind w:firstLine="540"/>
        <w:jc w:val="both"/>
      </w:pPr>
      <w:r>
        <w:t>28.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822CCE" w:rsidRDefault="00822CCE">
      <w:pPr>
        <w:pStyle w:val="ConsPlusNormal"/>
        <w:spacing w:before="220"/>
        <w:ind w:firstLine="540"/>
        <w:jc w:val="both"/>
      </w:pPr>
      <w:r>
        <w:t>1) информация, содержащаяся в заявках, до официального объявления результатов конкурса разглашению не подлежит;</w:t>
      </w:r>
    </w:p>
    <w:p w:rsidR="00822CCE" w:rsidRDefault="00822CCE">
      <w:pPr>
        <w:pStyle w:val="ConsPlusNormal"/>
        <w:spacing w:before="220"/>
        <w:ind w:firstLine="540"/>
        <w:jc w:val="both"/>
      </w:pPr>
      <w:r>
        <w:t>2) информация о результатах анализа, оценки и сопоставления заявок не подлежит разглашению до официального объявления результатов конкурса.</w:t>
      </w:r>
    </w:p>
    <w:p w:rsidR="00822CCE" w:rsidRDefault="00822CCE">
      <w:pPr>
        <w:pStyle w:val="ConsPlusNormal"/>
        <w:spacing w:before="220"/>
        <w:ind w:firstLine="540"/>
        <w:jc w:val="both"/>
      </w:pPr>
      <w:r>
        <w:t>29. Организацию заседаний Конкурсной комиссии осуществляет Уполномоченный орган.</w:t>
      </w:r>
    </w:p>
    <w:p w:rsidR="00822CCE" w:rsidRDefault="00822CCE">
      <w:pPr>
        <w:pStyle w:val="ConsPlusNormal"/>
        <w:spacing w:before="220"/>
        <w:ind w:firstLine="540"/>
        <w:jc w:val="both"/>
      </w:pPr>
      <w:r>
        <w:t xml:space="preserve">30. Конкурсная комиссия формируется из представителей </w:t>
      </w:r>
      <w:proofErr w:type="gramStart"/>
      <w:r>
        <w:t>Администрации</w:t>
      </w:r>
      <w:proofErr w:type="gramEnd"/>
      <w:r>
        <w:t xml:space="preserve"> ЗАТО Северск.</w:t>
      </w:r>
    </w:p>
    <w:p w:rsidR="00822CCE" w:rsidRDefault="00822CCE">
      <w:pPr>
        <w:pStyle w:val="ConsPlusNormal"/>
        <w:spacing w:before="220"/>
        <w:ind w:firstLine="540"/>
        <w:jc w:val="both"/>
      </w:pPr>
      <w:r>
        <w:t xml:space="preserve">31. Конкурсная комиссия в своей деятельности руководствуется действующим законодательством Российской Федерации, Томской области, </w:t>
      </w:r>
      <w:hyperlink r:id="rId32">
        <w:r>
          <w:rPr>
            <w:color w:val="0000FF"/>
          </w:rPr>
          <w:t>Уставом</w:t>
        </w:r>
      </w:hyperlink>
      <w:r>
        <w:t xml:space="preserve"> городского </w:t>
      </w:r>
      <w:proofErr w:type="gramStart"/>
      <w:r>
        <w:t>округа</w:t>
      </w:r>
      <w:proofErr w:type="gramEnd"/>
      <w:r>
        <w:t xml:space="preserve"> ЗАТО Северск Томской области и Положением.</w:t>
      </w:r>
    </w:p>
    <w:p w:rsidR="00822CCE" w:rsidRDefault="00822CCE">
      <w:pPr>
        <w:pStyle w:val="ConsPlusNormal"/>
        <w:spacing w:before="220"/>
        <w:ind w:firstLine="540"/>
        <w:jc w:val="both"/>
      </w:pPr>
      <w:r>
        <w:t>32. Конкурсная комиссия выполняет следующие функции:</w:t>
      </w:r>
    </w:p>
    <w:p w:rsidR="00822CCE" w:rsidRDefault="00822CCE">
      <w:pPr>
        <w:pStyle w:val="ConsPlusNormal"/>
        <w:spacing w:before="220"/>
        <w:ind w:firstLine="540"/>
        <w:jc w:val="both"/>
      </w:pPr>
      <w:r>
        <w:t>1) на основании письменного заключения Уполномоченного органа:</w:t>
      </w:r>
    </w:p>
    <w:p w:rsidR="00822CCE" w:rsidRDefault="00822CCE">
      <w:pPr>
        <w:pStyle w:val="ConsPlusNormal"/>
        <w:spacing w:before="220"/>
        <w:ind w:firstLine="540"/>
        <w:jc w:val="both"/>
      </w:pPr>
      <w:r>
        <w:t>а) принимает решение о допуске либо об отказе в допуске к участию заявителей в конкурсе.</w:t>
      </w:r>
    </w:p>
    <w:p w:rsidR="00822CCE" w:rsidRDefault="00822CCE">
      <w:pPr>
        <w:pStyle w:val="ConsPlusNormal"/>
        <w:spacing w:before="220"/>
        <w:ind w:firstLine="540"/>
        <w:jc w:val="both"/>
      </w:pPr>
      <w:r>
        <w:t>Решение об отказе в допуске к участию заявителей в конкурсе принимается в следующих случаях:</w:t>
      </w:r>
    </w:p>
    <w:p w:rsidR="00822CCE" w:rsidRDefault="00822CCE">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33">
        <w:r>
          <w:rPr>
            <w:color w:val="0000FF"/>
          </w:rPr>
          <w:t>пунктом 14</w:t>
        </w:r>
      </w:hyperlink>
      <w:r>
        <w:t xml:space="preserve"> Положения, или непредставление (представление не в полном объеме) документов, указанных в </w:t>
      </w:r>
      <w:hyperlink w:anchor="P141">
        <w:r>
          <w:rPr>
            <w:color w:val="0000FF"/>
          </w:rPr>
          <w:t>пункте 20</w:t>
        </w:r>
      </w:hyperlink>
      <w:r>
        <w:t xml:space="preserve"> Положения;</w:t>
      </w:r>
    </w:p>
    <w:p w:rsidR="00822CCE" w:rsidRDefault="00822CCE">
      <w:pPr>
        <w:pStyle w:val="ConsPlusNormal"/>
        <w:spacing w:before="220"/>
        <w:ind w:firstLine="540"/>
        <w:jc w:val="both"/>
      </w:pPr>
      <w:r>
        <w:t>установление факта недостоверности представленной получателем субсидии информации;</w:t>
      </w:r>
    </w:p>
    <w:p w:rsidR="00822CCE" w:rsidRDefault="00822CCE">
      <w:pPr>
        <w:pStyle w:val="ConsPlusNormal"/>
        <w:spacing w:before="220"/>
        <w:ind w:firstLine="540"/>
        <w:jc w:val="both"/>
      </w:pPr>
      <w:r>
        <w:t>б) рассматривает заявки заявителей, допущенных к участию в конкурсе;</w:t>
      </w:r>
    </w:p>
    <w:p w:rsidR="00822CCE" w:rsidRDefault="00822CCE">
      <w:pPr>
        <w:pStyle w:val="ConsPlusNormal"/>
        <w:spacing w:before="220"/>
        <w:ind w:firstLine="540"/>
        <w:jc w:val="both"/>
      </w:pPr>
      <w:r>
        <w:t>в) принимает решение об утверждении рейтинга заявок участников конкурса, сформированного по итогам их оценки, сопоставления, определении победителя конкурса.</w:t>
      </w:r>
    </w:p>
    <w:p w:rsidR="00822CCE" w:rsidRDefault="00822CCE">
      <w:pPr>
        <w:pStyle w:val="ConsPlusNormal"/>
        <w:spacing w:before="220"/>
        <w:ind w:firstLine="540"/>
        <w:jc w:val="both"/>
      </w:pPr>
      <w:r>
        <w:t>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ранее по времени;</w:t>
      </w:r>
    </w:p>
    <w:p w:rsidR="00822CCE" w:rsidRDefault="00822CCE">
      <w:pPr>
        <w:pStyle w:val="ConsPlusNormal"/>
        <w:spacing w:before="220"/>
        <w:ind w:firstLine="540"/>
        <w:jc w:val="both"/>
      </w:pPr>
      <w:r>
        <w:t>2) принимает решения по иным вопросам, в том числе связанным с проведением конкурса:</w:t>
      </w:r>
    </w:p>
    <w:p w:rsidR="00822CCE" w:rsidRDefault="00822CCE">
      <w:pPr>
        <w:pStyle w:val="ConsPlusNormal"/>
        <w:spacing w:before="220"/>
        <w:ind w:firstLine="540"/>
        <w:jc w:val="both"/>
      </w:pPr>
      <w:bookmarkStart w:id="18" w:name="P226"/>
      <w:bookmarkEnd w:id="18"/>
      <w:r>
        <w:t>а) о заключении Договора о предоставлении субсидии со следующим в рейтинге участником конкурса при условии наличия в рейтинге более одного участника в следующих случаях:</w:t>
      </w:r>
    </w:p>
    <w:p w:rsidR="00822CCE" w:rsidRDefault="00822CCE">
      <w:pPr>
        <w:pStyle w:val="ConsPlusNormal"/>
        <w:spacing w:before="220"/>
        <w:ind w:firstLine="540"/>
        <w:jc w:val="both"/>
      </w:pPr>
      <w:r>
        <w:t>признания победителя конкурса отказавшимся от предоставления субсидии;</w:t>
      </w:r>
    </w:p>
    <w:p w:rsidR="00822CCE" w:rsidRDefault="00822CCE">
      <w:pPr>
        <w:pStyle w:val="ConsPlusNormal"/>
        <w:spacing w:before="220"/>
        <w:ind w:firstLine="540"/>
        <w:jc w:val="both"/>
      </w:pPr>
      <w:r>
        <w:t>признания победителя конкурса не соответствующим требованиям и условиям конкурса.</w:t>
      </w:r>
    </w:p>
    <w:p w:rsidR="00822CCE" w:rsidRDefault="00822CCE">
      <w:pPr>
        <w:pStyle w:val="ConsPlusNormal"/>
        <w:spacing w:before="220"/>
        <w:ind w:firstLine="540"/>
        <w:jc w:val="both"/>
      </w:pPr>
      <w:r>
        <w:lastRenderedPageBreak/>
        <w:t>Организатором конкурса направляется мотивированное уведомление победителю конкурса о признании его не соответствующим требованиям и условиям конкурса, а также следующему в рейтинге участнику конкурса о признании его победителем конкурса;</w:t>
      </w:r>
    </w:p>
    <w:p w:rsidR="00822CCE" w:rsidRDefault="00822CCE">
      <w:pPr>
        <w:pStyle w:val="ConsPlusNormal"/>
        <w:spacing w:before="220"/>
        <w:ind w:firstLine="540"/>
        <w:jc w:val="both"/>
      </w:pPr>
      <w:r>
        <w:t>б) о расторжении Договора о предоставлении субсидии с победителем конкурса в случаях, предусмотренных Положением;</w:t>
      </w:r>
    </w:p>
    <w:p w:rsidR="00822CCE" w:rsidRDefault="00822CCE">
      <w:pPr>
        <w:pStyle w:val="ConsPlusNormal"/>
        <w:spacing w:before="220"/>
        <w:ind w:firstLine="540"/>
        <w:jc w:val="both"/>
      </w:pPr>
      <w:r>
        <w:t xml:space="preserve">в) о повторном проведении конкурса в случае, если конкурс имеет отрицательный результат, в соответствии с </w:t>
      </w:r>
      <w:hyperlink w:anchor="P245">
        <w:r>
          <w:rPr>
            <w:color w:val="0000FF"/>
          </w:rPr>
          <w:t>пунктом 42</w:t>
        </w:r>
      </w:hyperlink>
      <w:r>
        <w:t xml:space="preserve"> Положения.</w:t>
      </w:r>
    </w:p>
    <w:p w:rsidR="00822CCE" w:rsidRDefault="00822CCE">
      <w:pPr>
        <w:pStyle w:val="ConsPlusNormal"/>
        <w:spacing w:before="220"/>
        <w:ind w:firstLine="540"/>
        <w:jc w:val="both"/>
      </w:pPr>
      <w:r>
        <w:t>33. Заседание Конкурсной комиссии правомочно, если на нем присутствует более половины ее членов.</w:t>
      </w:r>
    </w:p>
    <w:p w:rsidR="00822CCE" w:rsidRDefault="00822CCE">
      <w:pPr>
        <w:pStyle w:val="ConsPlusNormal"/>
        <w:spacing w:before="220"/>
        <w:ind w:firstLine="540"/>
        <w:jc w:val="both"/>
      </w:pPr>
      <w:r>
        <w:t>34.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(заочного рассмотрения и голосования по вопросам повестки дня заседания Конкурсной комиссии) принимается председателем Конкурсной комиссии.</w:t>
      </w:r>
    </w:p>
    <w:p w:rsidR="00822CCE" w:rsidRDefault="00822CCE">
      <w:pPr>
        <w:pStyle w:val="ConsPlusNormal"/>
        <w:spacing w:before="220"/>
        <w:ind w:firstLine="540"/>
        <w:jc w:val="both"/>
      </w:pPr>
      <w: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822CCE" w:rsidRDefault="00822CCE">
      <w:pPr>
        <w:pStyle w:val="ConsPlusNormal"/>
        <w:spacing w:before="220"/>
        <w:ind w:firstLine="540"/>
        <w:jc w:val="both"/>
      </w:pPr>
      <w:r>
        <w:t>35.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822CCE" w:rsidRDefault="00822CCE">
      <w:pPr>
        <w:pStyle w:val="ConsPlusNormal"/>
        <w:spacing w:before="220"/>
        <w:ind w:firstLine="540"/>
        <w:jc w:val="both"/>
      </w:pPr>
      <w:r>
        <w:t>Протокол заседания Конкурсной комиссии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822CCE" w:rsidRDefault="00822CCE">
      <w:pPr>
        <w:pStyle w:val="ConsPlusNormal"/>
        <w:spacing w:before="220"/>
        <w:ind w:firstLine="540"/>
        <w:jc w:val="both"/>
      </w:pPr>
      <w:r>
        <w:t>В отсутствие председателя Конкурсной комиссии или при невозможности принятия им участия в работе Конкурсной комиссии его обязанности исполняет один из заместителей председателя Конкурсной комиссии.</w:t>
      </w:r>
    </w:p>
    <w:p w:rsidR="00822CCE" w:rsidRDefault="00822CCE">
      <w:pPr>
        <w:pStyle w:val="ConsPlusNormal"/>
        <w:spacing w:before="220"/>
        <w:ind w:firstLine="540"/>
        <w:jc w:val="both"/>
      </w:pPr>
      <w:r>
        <w:t xml:space="preserve">В случае отсутствия членов Комиссии, замещающих должности муниципальной службы в </w:t>
      </w:r>
      <w:proofErr w:type="gramStart"/>
      <w:r>
        <w:t>Администрации</w:t>
      </w:r>
      <w:proofErr w:type="gramEnd"/>
      <w:r>
        <w:t xml:space="preserve"> ЗАТО Северск (в период временной нетрудоспособности, пребывания в отпуске, в служебной командировке), в заседании участвуют должностные лица, исполняющие их должностные обязанности.</w:t>
      </w:r>
    </w:p>
    <w:p w:rsidR="00822CCE" w:rsidRDefault="00822CCE">
      <w:pPr>
        <w:pStyle w:val="ConsPlusNormal"/>
        <w:spacing w:before="220"/>
        <w:ind w:firstLine="540"/>
        <w:jc w:val="both"/>
      </w:pPr>
      <w:r>
        <w:t>36. Решение Конкурсной комиссии принимается по результатам открытого (заочного) голосования. Решение считается принятым, если за него проголосовало более 50 процентов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822CCE" w:rsidRDefault="00822CCE">
      <w:pPr>
        <w:pStyle w:val="ConsPlusNormal"/>
        <w:spacing w:before="220"/>
        <w:ind w:firstLine="540"/>
        <w:jc w:val="both"/>
      </w:pPr>
      <w:r>
        <w:t>37. Проведение заседания Конкурсной комиссии осуществляется в срок 5 рабочих дней с даты поступления в Конкурсную комиссию письменного заключения Уполномоченного органа об итогах анализа, оценки и сопоставления заявок.</w:t>
      </w:r>
    </w:p>
    <w:p w:rsidR="00822CCE" w:rsidRDefault="00822CCE">
      <w:pPr>
        <w:pStyle w:val="ConsPlusNormal"/>
        <w:spacing w:before="220"/>
        <w:ind w:firstLine="540"/>
        <w:jc w:val="both"/>
      </w:pPr>
      <w:r>
        <w:t xml:space="preserve">38. В случае если Конкурсной комиссии после принятия решения о победителе конкурса до даты заключения Договора о предоставлении субсидии станут известны факты несоответствия </w:t>
      </w:r>
      <w:r>
        <w:lastRenderedPageBreak/>
        <w:t>победителя конкурса требованиям и условиям конкурса, Организатор в течение 7 рабочих дней с даты подписания протокола извещает победителя конкурса в письменном виде об отмене решения Конкурсной комиссии. В этом случае победителем конкурса признается следующий в рейтинге участник конкурса (при наличии более одного участника конкурса).</w:t>
      </w:r>
    </w:p>
    <w:p w:rsidR="00822CCE" w:rsidRDefault="00822CCE">
      <w:pPr>
        <w:pStyle w:val="ConsPlusNormal"/>
        <w:spacing w:before="220"/>
        <w:ind w:firstLine="540"/>
        <w:jc w:val="both"/>
      </w:pPr>
      <w:r>
        <w:t>39.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822CCE" w:rsidRDefault="00822CCE">
      <w:pPr>
        <w:pStyle w:val="ConsPlusNormal"/>
        <w:spacing w:before="220"/>
        <w:ind w:firstLine="540"/>
        <w:jc w:val="both"/>
      </w:pPr>
      <w:r>
        <w:t>40.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822CCE" w:rsidRDefault="00822CCE">
      <w:pPr>
        <w:pStyle w:val="ConsPlusNormal"/>
        <w:spacing w:before="220"/>
        <w:ind w:firstLine="540"/>
        <w:jc w:val="both"/>
      </w:pPr>
      <w:r>
        <w:t>41. В случае если для участия в конкурсе поступила одна заявка или к участию в конкурсе допущен только один из заявителей, подавших заявку, конкурс признается состоявшимся и победителем признается единственный участник конкурса, соответствующий критериям и требованиям, определенным Положением.</w:t>
      </w:r>
    </w:p>
    <w:p w:rsidR="00822CCE" w:rsidRDefault="00822CCE">
      <w:pPr>
        <w:pStyle w:val="ConsPlusNormal"/>
        <w:spacing w:before="220"/>
        <w:ind w:firstLine="540"/>
        <w:jc w:val="both"/>
      </w:pPr>
      <w:bookmarkStart w:id="19" w:name="P245"/>
      <w:bookmarkEnd w:id="19"/>
      <w:r>
        <w:t>42. В случае если все заявители и представленные ими заявки не соответствуют критериям и требованиям, определенным Положением, конкурс считается состоявшимся, но имеющим отрицательный результат, и по решению Конкурсной комиссии конкурс может быть проведен повторно. В случае если на конкурс не подано ни одной заявки, такой конкурс признается несостоявшимся.</w:t>
      </w:r>
    </w:p>
    <w:p w:rsidR="00822CCE" w:rsidRDefault="00822CCE">
      <w:pPr>
        <w:pStyle w:val="ConsPlusNormal"/>
        <w:spacing w:before="220"/>
        <w:ind w:firstLine="540"/>
        <w:jc w:val="both"/>
      </w:pPr>
      <w:bookmarkStart w:id="20" w:name="P246"/>
      <w:bookmarkEnd w:id="20"/>
      <w:r>
        <w:t>43. Размер перечисляемой ежемесячно субсидии определяется исходя из фактически понесенных получателем субсидии затрат, связанных с организацией работы одной аптеки (одного аптечного пункта) в г. Северске в ночное время, но не более размера, рассчитанного как отношение объема лимитов бюджетных обязательств на предоставление субсидии, доведенных до Администрации ЗАТО Северск (далее - ГРБС) к количеству отчетных периодов, устанавливаемых в объявлении о проведении конкурса и Договоре о предоставлении субсидии.</w:t>
      </w:r>
    </w:p>
    <w:p w:rsidR="00822CCE" w:rsidRDefault="00822CCE">
      <w:pPr>
        <w:pStyle w:val="ConsPlusNormal"/>
        <w:spacing w:before="220"/>
        <w:ind w:firstLine="540"/>
        <w:jc w:val="both"/>
      </w:pPr>
      <w:r>
        <w:t>За счет средств субсидии, за отчетный период, подлежат возмещению следующие виды документально подтвержденных получателем субсидии затрат:</w:t>
      </w:r>
    </w:p>
    <w:p w:rsidR="00822CCE" w:rsidRDefault="00822CCE">
      <w:pPr>
        <w:pStyle w:val="ConsPlusNormal"/>
        <w:spacing w:before="220"/>
        <w:ind w:firstLine="540"/>
        <w:jc w:val="both"/>
      </w:pPr>
      <w:r>
        <w:t>1) оплата труда работников (фармацевта и (или) провизора), выполняющих работу в ночное время в отчетном периоде.</w:t>
      </w:r>
    </w:p>
    <w:p w:rsidR="00822CCE" w:rsidRDefault="00822CCE">
      <w:pPr>
        <w:pStyle w:val="ConsPlusNormal"/>
        <w:spacing w:before="220"/>
        <w:ind w:firstLine="540"/>
        <w:jc w:val="both"/>
      </w:pPr>
      <w:r>
        <w:t>В затраты на оплату труда включаются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предусмотренные нормами законодательства Российской Федерации, трудовыми договорами (контрактами) и (или) коллективными договорами, а также обязательные страховые взносы, предусмотренные законодательством Российской Федерации.</w:t>
      </w:r>
    </w:p>
    <w:p w:rsidR="00822CCE" w:rsidRDefault="00822CCE">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822CCE" w:rsidRDefault="00822CCE">
      <w:pPr>
        <w:pStyle w:val="ConsPlusNormal"/>
        <w:spacing w:before="220"/>
        <w:ind w:firstLine="540"/>
        <w:jc w:val="both"/>
      </w:pPr>
      <w:r>
        <w:t>а)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отчетном периоде указанные документы не представляются;</w:t>
      </w:r>
    </w:p>
    <w:p w:rsidR="00822CCE" w:rsidRDefault="00822CCE">
      <w:pPr>
        <w:pStyle w:val="ConsPlusNormal"/>
        <w:spacing w:before="220"/>
        <w:ind w:firstLine="540"/>
        <w:jc w:val="both"/>
      </w:pPr>
      <w:r>
        <w:t>б) копия ведомости учета оплаты труда за отчетный период;</w:t>
      </w:r>
    </w:p>
    <w:p w:rsidR="00822CCE" w:rsidRDefault="00822CCE">
      <w:pPr>
        <w:pStyle w:val="ConsPlusNormal"/>
        <w:spacing w:before="220"/>
        <w:ind w:firstLine="540"/>
        <w:jc w:val="both"/>
      </w:pPr>
      <w:r>
        <w:t>в) копия табеля учета рабочего времени получателя субсидии;</w:t>
      </w:r>
    </w:p>
    <w:p w:rsidR="00822CCE" w:rsidRDefault="00822CCE">
      <w:pPr>
        <w:pStyle w:val="ConsPlusNormal"/>
        <w:spacing w:before="220"/>
        <w:ind w:firstLine="540"/>
        <w:jc w:val="both"/>
      </w:pPr>
      <w:r>
        <w:lastRenderedPageBreak/>
        <w:t>г) копии платежных документов, подтверждающих оплату труда работников получателя субсидии, за отчетный период;</w:t>
      </w:r>
    </w:p>
    <w:p w:rsidR="00822CCE" w:rsidRDefault="00822CCE">
      <w:pPr>
        <w:pStyle w:val="ConsPlusNormal"/>
        <w:spacing w:before="220"/>
        <w:ind w:firstLine="540"/>
        <w:jc w:val="both"/>
      </w:pPr>
      <w:r>
        <w:t>д) копия формы ЕФС-1 "Единая форма сведений", утвержденной постановлением Правления Пенсионного фонда Российской Федерации, за отчетный период;</w:t>
      </w:r>
    </w:p>
    <w:p w:rsidR="00822CCE" w:rsidRDefault="00822CCE">
      <w:pPr>
        <w:pStyle w:val="ConsPlusNormal"/>
        <w:spacing w:before="220"/>
        <w:ind w:firstLine="540"/>
        <w:jc w:val="both"/>
      </w:pPr>
      <w:r>
        <w:t>2) оплата потребленной электрической энергии (мощности) по договорам энергоснабжения (купли-продажи (поставки) электрической энергии) в помещениях аптеки (аптечного пункта), работа которых осуществляется в ночное время.</w:t>
      </w:r>
    </w:p>
    <w:p w:rsidR="00822CCE" w:rsidRDefault="00822CCE">
      <w:pPr>
        <w:pStyle w:val="ConsPlusNormal"/>
        <w:spacing w:before="220"/>
        <w:ind w:firstLine="540"/>
        <w:jc w:val="both"/>
      </w:pPr>
      <w:r>
        <w:t>Возмещение затрат на указанные цели осуществляется в размере 50 процентов фактически понесенных затрат в отчетном периоде.</w:t>
      </w:r>
    </w:p>
    <w:p w:rsidR="00822CCE" w:rsidRDefault="00822CCE">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822CCE" w:rsidRDefault="00822CCE">
      <w:pPr>
        <w:pStyle w:val="ConsPlusNormal"/>
        <w:spacing w:before="220"/>
        <w:ind w:firstLine="540"/>
        <w:jc w:val="both"/>
      </w:pPr>
      <w:r>
        <w:t>а) копии договоров энергоснабжения (купли-продажи (поставки)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822CCE" w:rsidRDefault="00822CCE">
      <w:pPr>
        <w:pStyle w:val="ConsPlusNormal"/>
        <w:spacing w:before="220"/>
        <w:ind w:firstLine="540"/>
        <w:jc w:val="both"/>
      </w:pPr>
      <w:r>
        <w:t>б) копии счетов на электрическую энергию, потребленную получателем субсидии в отчетном периоде при содержании помещений аптеки (аптечного пункта), в которых организована работа в ночное время;</w:t>
      </w:r>
    </w:p>
    <w:p w:rsidR="00822CCE" w:rsidRDefault="00822CCE">
      <w:pPr>
        <w:pStyle w:val="ConsPlusNormal"/>
        <w:spacing w:before="220"/>
        <w:ind w:firstLine="540"/>
        <w:jc w:val="both"/>
      </w:pPr>
      <w:r>
        <w:t>в) копии актов приема-передачи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822CCE" w:rsidRDefault="00822CCE">
      <w:pPr>
        <w:pStyle w:val="ConsPlusNormal"/>
        <w:spacing w:before="220"/>
        <w:ind w:firstLine="540"/>
        <w:jc w:val="both"/>
      </w:pPr>
      <w:r>
        <w:t>г) копии платежных документов, подтверждающих затраты получателя субсидии на оплату потребленной им в отчетном периоде электрической энергии (мощности) по договорам энергоснабжения (купли-продажи (поставки) электрической энергии) при содержании помещений аптеки (аптечного пункта), в которых организована работа в ночное время;</w:t>
      </w:r>
    </w:p>
    <w:p w:rsidR="00822CCE" w:rsidRDefault="00822CCE">
      <w:pPr>
        <w:pStyle w:val="ConsPlusNormal"/>
        <w:spacing w:before="220"/>
        <w:ind w:firstLine="540"/>
        <w:jc w:val="both"/>
      </w:pPr>
      <w:r>
        <w:t>3) оплата услуг охраны в помещениях аптеки (аптечного пункта), работа которых осуществляется в ночное время.</w:t>
      </w:r>
    </w:p>
    <w:p w:rsidR="00822CCE" w:rsidRDefault="00822CCE">
      <w:pPr>
        <w:pStyle w:val="ConsPlusNormal"/>
        <w:spacing w:before="220"/>
        <w:ind w:firstLine="540"/>
        <w:jc w:val="both"/>
      </w:pPr>
      <w:r>
        <w:t>Возмещение затрат на указанные цели (при наличии таких затрат) осуществляется в размере 30 процентов фактически понесенных затрат в отчетном периоде.</w:t>
      </w:r>
    </w:p>
    <w:p w:rsidR="00822CCE" w:rsidRDefault="00822CCE">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822CCE" w:rsidRDefault="00822CCE">
      <w:pPr>
        <w:pStyle w:val="ConsPlusNormal"/>
        <w:spacing w:before="220"/>
        <w:ind w:firstLine="540"/>
        <w:jc w:val="both"/>
      </w:pPr>
      <w:r>
        <w:t>а) копии договоров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822CCE" w:rsidRDefault="00822CCE">
      <w:pPr>
        <w:pStyle w:val="ConsPlusNormal"/>
        <w:spacing w:before="220"/>
        <w:ind w:firstLine="540"/>
        <w:jc w:val="both"/>
      </w:pPr>
      <w:r>
        <w:t>б) копии счетов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822CCE" w:rsidRDefault="00822CCE">
      <w:pPr>
        <w:pStyle w:val="ConsPlusNormal"/>
        <w:spacing w:before="220"/>
        <w:ind w:firstLine="540"/>
        <w:jc w:val="both"/>
      </w:pPr>
      <w:r>
        <w:t>в) копии актов приема-передачи услуг охраны, оказанных в отчетном периоде в помещениях аптеки (аптечного пункта), в которых организована работа получателем субсидии в ночное время;</w:t>
      </w:r>
    </w:p>
    <w:p w:rsidR="00822CCE" w:rsidRDefault="00822CCE">
      <w:pPr>
        <w:pStyle w:val="ConsPlusNormal"/>
        <w:spacing w:before="220"/>
        <w:ind w:firstLine="540"/>
        <w:jc w:val="both"/>
      </w:pPr>
      <w:r>
        <w:t>г) копии платежных документов, подтверждающих затраты получателя субсидии на оплату услуг охраны в отчетном периоде в помещениях аптеки (аптечного пункта), в которых организована работа в ночное время.</w:t>
      </w:r>
    </w:p>
    <w:p w:rsidR="00822CCE" w:rsidRDefault="00822CCE">
      <w:pPr>
        <w:pStyle w:val="ConsPlusNormal"/>
        <w:spacing w:before="220"/>
        <w:ind w:firstLine="540"/>
        <w:jc w:val="both"/>
      </w:pPr>
      <w:r>
        <w:t xml:space="preserve">Получатель субсидии в период действия договора о предоставлении субсидии имеет право провести инвентаризацию его имущества и обязательств с закрытием аптеки (аптечного пункта) в </w:t>
      </w:r>
      <w:r>
        <w:lastRenderedPageBreak/>
        <w:t xml:space="preserve">срок, указанный в заявлении на участие в конкурсе на предоставление из </w:t>
      </w:r>
      <w:proofErr w:type="gramStart"/>
      <w:r>
        <w:t>бюджета</w:t>
      </w:r>
      <w:proofErr w:type="gramEnd"/>
      <w:r>
        <w:t xml:space="preserve">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822CCE" w:rsidRDefault="00822CCE">
      <w:pPr>
        <w:pStyle w:val="ConsPlusNormal"/>
        <w:spacing w:before="220"/>
        <w:ind w:firstLine="540"/>
        <w:jc w:val="both"/>
      </w:pPr>
      <w:r>
        <w:t xml:space="preserve">44. 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осуществляет подготовку проекта Договора о предоставлении субсидии (проекта дополнительного соглашения) в соответствии с типовой формой, утвержденной приказом Финансового управления </w:t>
      </w:r>
      <w:proofErr w:type="gramStart"/>
      <w:r>
        <w:t>Администрации</w:t>
      </w:r>
      <w:proofErr w:type="gramEnd"/>
      <w:r>
        <w:t xml:space="preserve"> ЗАТО Северск и передает его на подпись ГРБС. Подписание проекта Договора со стороны ГРБС не должно превышать 7 рабочих дней.</w:t>
      </w:r>
    </w:p>
    <w:p w:rsidR="00822CCE" w:rsidRDefault="00822CCE">
      <w:pPr>
        <w:pStyle w:val="ConsPlusNormal"/>
        <w:spacing w:before="220"/>
        <w:ind w:firstLine="540"/>
        <w:jc w:val="both"/>
      </w:pPr>
      <w:r>
        <w:t>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письменно.</w:t>
      </w:r>
    </w:p>
    <w:p w:rsidR="00822CCE" w:rsidRDefault="00822CCE">
      <w:pPr>
        <w:pStyle w:val="ConsPlusNormal"/>
        <w:spacing w:before="220"/>
        <w:ind w:firstLine="540"/>
        <w:jc w:val="both"/>
      </w:pPr>
      <w:r>
        <w:t xml:space="preserve">В случае если победитель конкурса в течение 19 рабочих дней со дня, следующего за днем подписания протокола заседания Конкурсной комиссии и получением проекта Договора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 В этом случае Договор о предоставлении субсидии заключается в соответствии с </w:t>
      </w:r>
      <w:hyperlink w:anchor="P226">
        <w:r>
          <w:rPr>
            <w:color w:val="0000FF"/>
          </w:rPr>
          <w:t>подпунктом "а" подпункта 2 пункта 32</w:t>
        </w:r>
      </w:hyperlink>
      <w:r>
        <w:t xml:space="preserve"> Положения.</w:t>
      </w:r>
    </w:p>
    <w:p w:rsidR="00822CCE" w:rsidRDefault="00822CCE">
      <w:pPr>
        <w:pStyle w:val="ConsPlusNormal"/>
        <w:spacing w:before="220"/>
        <w:ind w:firstLine="540"/>
        <w:jc w:val="both"/>
      </w:pPr>
      <w:r>
        <w:t>45. При заключении Договора о предоставлении субсидии предусматривается включение:</w:t>
      </w:r>
    </w:p>
    <w:p w:rsidR="00822CCE" w:rsidRDefault="00822CCE">
      <w:pPr>
        <w:pStyle w:val="ConsPlusNormal"/>
        <w:spacing w:before="220"/>
        <w:ind w:firstLine="540"/>
        <w:jc w:val="both"/>
      </w:pPr>
      <w: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283">
        <w:r>
          <w:rPr>
            <w:color w:val="0000FF"/>
          </w:rPr>
          <w:t>пункте 48</w:t>
        </w:r>
      </w:hyperlink>
      <w:r>
        <w:t xml:space="preserve"> Положения, приводящего к невозможности предоставления субсидии в размере, определенном Договором о предоставлении субсидии;</w:t>
      </w:r>
    </w:p>
    <w:p w:rsidR="00822CCE" w:rsidRDefault="00822CCE">
      <w:pPr>
        <w:pStyle w:val="ConsPlusNormal"/>
        <w:spacing w:before="220"/>
        <w:ind w:firstLine="540"/>
        <w:jc w:val="both"/>
      </w:pPr>
      <w:r>
        <w:t>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w:t>
      </w:r>
    </w:p>
    <w:p w:rsidR="00822CCE" w:rsidRDefault="00822CCE">
      <w:pPr>
        <w:pStyle w:val="ConsPlusNormal"/>
        <w:spacing w:before="220"/>
        <w:ind w:firstLine="540"/>
        <w:jc w:val="both"/>
      </w:pPr>
      <w:r>
        <w:t>3) условия о согласии на осуществление ГРБС и органами муниципального финансового контроля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822CCE" w:rsidRDefault="00822CCE">
      <w:pPr>
        <w:pStyle w:val="ConsPlusNormal"/>
        <w:spacing w:before="220"/>
        <w:ind w:firstLine="540"/>
        <w:jc w:val="both"/>
      </w:pPr>
      <w:r>
        <w:t xml:space="preserve">4) условия о праве получателя субсидии в период действия договора о предоставлении субсидии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w:t>
      </w:r>
      <w:proofErr w:type="gramStart"/>
      <w:r>
        <w:t>бюджета</w:t>
      </w:r>
      <w:proofErr w:type="gramEnd"/>
      <w:r>
        <w:t xml:space="preserve">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822CCE" w:rsidRDefault="00822CCE">
      <w:pPr>
        <w:pStyle w:val="ConsPlusNormal"/>
        <w:spacing w:before="220"/>
        <w:ind w:firstLine="540"/>
        <w:jc w:val="both"/>
      </w:pPr>
      <w:r>
        <w:t>5) при реорганизации получателя субсидии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юридического лица, являющегося правопреемником.</w:t>
      </w:r>
    </w:p>
    <w:p w:rsidR="00822CCE" w:rsidRDefault="00822CCE">
      <w:pPr>
        <w:pStyle w:val="ConsPlusNormal"/>
        <w:spacing w:before="220"/>
        <w:ind w:firstLine="540"/>
        <w:jc w:val="both"/>
      </w:pPr>
      <w:r>
        <w:t xml:space="preserve">При реорганизации получателя субсидии в форме разделения, выделения, а также при его ликвидации договор о предоставлении субсидии расторгается с формированием уведомления о его расторжении в одностороннем порядке и акта об исполнении обязательств по договору о </w:t>
      </w:r>
      <w:r>
        <w:lastRenderedPageBreak/>
        <w:t xml:space="preserve">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proofErr w:type="gramStart"/>
      <w:r>
        <w:t>бюджет</w:t>
      </w:r>
      <w:proofErr w:type="gramEnd"/>
      <w:r>
        <w:t xml:space="preserve"> ЗАТО Северск.</w:t>
      </w:r>
    </w:p>
    <w:p w:rsidR="00822CCE" w:rsidRDefault="00822CCE">
      <w:pPr>
        <w:pStyle w:val="ConsPlusNormal"/>
        <w:spacing w:before="220"/>
        <w:ind w:firstLine="540"/>
        <w:jc w:val="both"/>
      </w:pPr>
      <w:r>
        <w:t>46. Результатом предоставления субсидии является организация работы аптеки (аптечного пункта) в г. Северске в ночное время на период, устанавливаемый Договором о предоставлении субсидии. Значения результата предоставления субсидии устанавливаются в Договоре о предоставлении субсидии.</w:t>
      </w:r>
    </w:p>
    <w:p w:rsidR="00822CCE" w:rsidRDefault="00822CCE">
      <w:pPr>
        <w:pStyle w:val="ConsPlusNormal"/>
        <w:spacing w:before="220"/>
        <w:ind w:firstLine="540"/>
        <w:jc w:val="both"/>
      </w:pPr>
      <w:r>
        <w:t>47. Перечисление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в сроки, указанные в Договоре о предоставлении субсидии.</w:t>
      </w:r>
    </w:p>
    <w:p w:rsidR="00822CCE" w:rsidRDefault="00822CCE">
      <w:pPr>
        <w:pStyle w:val="ConsPlusNormal"/>
        <w:spacing w:before="220"/>
        <w:ind w:firstLine="540"/>
        <w:jc w:val="both"/>
      </w:pPr>
      <w:bookmarkStart w:id="21" w:name="P283"/>
      <w:bookmarkEnd w:id="21"/>
      <w:r>
        <w:t xml:space="preserve">48. Предоставление субсидии осуществляется ежемесячно в месяце, следующем за первым отчетным периодом в срок не позднее 10 рабочего дня, следующего за днем представления получателем субсидии документов, подтверждающих понесенные затраты в отчетном периоде, в пределах бюджетных ассигнований, предусмотренных в </w:t>
      </w:r>
      <w:proofErr w:type="gramStart"/>
      <w:r>
        <w:t>бюджете</w:t>
      </w:r>
      <w:proofErr w:type="gramEnd"/>
      <w:r>
        <w:t xml:space="preserve">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822CCE" w:rsidRDefault="00822CCE">
      <w:pPr>
        <w:pStyle w:val="ConsPlusNormal"/>
        <w:spacing w:before="220"/>
        <w:ind w:firstLine="540"/>
        <w:jc w:val="both"/>
      </w:pPr>
      <w:r>
        <w:t xml:space="preserve">49. Возмещение затрат по Договору о предоставлении субсидии не осуществляется за отчетный период в случае непредставления получателем субсидии в сроки, установленные Договором о предоставлении субсидии, документов, предусмотренных </w:t>
      </w:r>
      <w:hyperlink w:anchor="P309">
        <w:r>
          <w:rPr>
            <w:color w:val="0000FF"/>
          </w:rPr>
          <w:t>пунктом 55</w:t>
        </w:r>
      </w:hyperlink>
      <w:r>
        <w:t xml:space="preserve"> Положения за один отчетный период.</w:t>
      </w:r>
    </w:p>
    <w:p w:rsidR="00822CCE" w:rsidRDefault="00822CCE">
      <w:pPr>
        <w:pStyle w:val="ConsPlusNormal"/>
        <w:spacing w:before="220"/>
        <w:ind w:firstLine="540"/>
        <w:jc w:val="both"/>
      </w:pPr>
      <w:r>
        <w:t>50. По истечении срока действия Договора о предоставлении субсидии, заключенного сроком на 6 месяцев и менее, при наличии в бюджете ЗАТО Северск бюджетных ассигнований на текущий финансовый год по мероприятию муниципальной программы, на реализацию которого предоставляется субсидия, а также отсутствии нарушений условий предоставления субсидии и выполнении получателем субсидии обязательств по Договору о предоставлении субсидии по инициативе Организатора срок действия Договора о предоставлении субсидии может быть пролонгирован по 31 декабря года предоставления субсидии.</w:t>
      </w:r>
    </w:p>
    <w:p w:rsidR="00822CCE" w:rsidRDefault="00822CCE">
      <w:pPr>
        <w:pStyle w:val="ConsPlusNormal"/>
        <w:spacing w:before="220"/>
        <w:ind w:firstLine="540"/>
        <w:jc w:val="both"/>
      </w:pPr>
      <w:r>
        <w:t>Пролонгация Договора о предоставлении субсидии осуществляется по соглашению сторон путем заключения дополнительного соглашения между Организатором и получателем субсидии после проверки отчетности в месяце, следующем за месяцем окончания срока действия Договора о предоставлении субсидии.</w:t>
      </w:r>
    </w:p>
    <w:p w:rsidR="00822CCE" w:rsidRDefault="00822CCE">
      <w:pPr>
        <w:pStyle w:val="ConsPlusNormal"/>
        <w:spacing w:before="220"/>
        <w:ind w:firstLine="540"/>
        <w:jc w:val="both"/>
      </w:pPr>
      <w:r>
        <w:t>51. Договор о предоставлении субсидии может быть расторгнут по соглашению сторон путем заключения дополнительного соглашения.</w:t>
      </w:r>
    </w:p>
    <w:p w:rsidR="00822CCE" w:rsidRDefault="00822CCE">
      <w:pPr>
        <w:pStyle w:val="ConsPlusNormal"/>
        <w:jc w:val="both"/>
      </w:pPr>
    </w:p>
    <w:p w:rsidR="00822CCE" w:rsidRDefault="00822CCE">
      <w:pPr>
        <w:pStyle w:val="ConsPlusTitle"/>
        <w:jc w:val="center"/>
        <w:outlineLvl w:val="1"/>
      </w:pPr>
      <w:bookmarkStart w:id="22" w:name="P289"/>
      <w:bookmarkEnd w:id="22"/>
      <w:r>
        <w:t>III. ТРЕБОВАНИЯ К ПРЕДОСТАВЛЕНИЮ ОТЧЕТНОСТИ</w:t>
      </w:r>
    </w:p>
    <w:p w:rsidR="00822CCE" w:rsidRDefault="00822CCE">
      <w:pPr>
        <w:pStyle w:val="ConsPlusNormal"/>
        <w:jc w:val="center"/>
      </w:pPr>
    </w:p>
    <w:p w:rsidR="00822CCE" w:rsidRDefault="00822CCE">
      <w:pPr>
        <w:pStyle w:val="ConsPlusNormal"/>
        <w:jc w:val="center"/>
      </w:pPr>
      <w:r>
        <w:t xml:space="preserve">(в ред. </w:t>
      </w:r>
      <w:hyperlink r:id="rId33">
        <w:r>
          <w:rPr>
            <w:color w:val="0000FF"/>
          </w:rPr>
          <w:t>постановления</w:t>
        </w:r>
      </w:hyperlink>
      <w:r>
        <w:t xml:space="preserve"> </w:t>
      </w:r>
      <w:proofErr w:type="gramStart"/>
      <w:r>
        <w:t>Администрации</w:t>
      </w:r>
      <w:proofErr w:type="gramEnd"/>
      <w:r>
        <w:t xml:space="preserve"> ЗАТО Северск</w:t>
      </w:r>
    </w:p>
    <w:p w:rsidR="00822CCE" w:rsidRDefault="00822CCE">
      <w:pPr>
        <w:pStyle w:val="ConsPlusNormal"/>
        <w:jc w:val="center"/>
      </w:pPr>
      <w:r>
        <w:t>от 28.06.2024 N 2172-па)</w:t>
      </w:r>
    </w:p>
    <w:p w:rsidR="00822CCE" w:rsidRDefault="00822CCE">
      <w:pPr>
        <w:pStyle w:val="ConsPlusNormal"/>
        <w:jc w:val="both"/>
      </w:pPr>
    </w:p>
    <w:p w:rsidR="00822CCE" w:rsidRDefault="00822CCE">
      <w:pPr>
        <w:pStyle w:val="ConsPlusNormal"/>
        <w:ind w:firstLine="540"/>
        <w:jc w:val="both"/>
      </w:pPr>
      <w:bookmarkStart w:id="23" w:name="P294"/>
      <w:bookmarkEnd w:id="23"/>
      <w:r>
        <w:t>52. Получатель субсидии обязан представлять в Уполномоченный орган ежемесячно следующую отчетность:</w:t>
      </w:r>
    </w:p>
    <w:p w:rsidR="00822CCE" w:rsidRDefault="00822CCE">
      <w:pPr>
        <w:pStyle w:val="ConsPlusNormal"/>
        <w:spacing w:before="220"/>
        <w:ind w:firstLine="540"/>
        <w:jc w:val="both"/>
      </w:pPr>
      <w:bookmarkStart w:id="24" w:name="P295"/>
      <w:bookmarkEnd w:id="24"/>
      <w:r>
        <w:t>1) отчет о фактически понесенных затратах, связанных с организацией работы аптеки в ночное время по форме, устанавливаемой Договором о предоставлении субсидии.</w:t>
      </w:r>
    </w:p>
    <w:p w:rsidR="00822CCE" w:rsidRDefault="00822CCE">
      <w:pPr>
        <w:pStyle w:val="ConsPlusNormal"/>
        <w:spacing w:before="220"/>
        <w:ind w:firstLine="540"/>
        <w:jc w:val="both"/>
      </w:pPr>
      <w:r>
        <w:t>К отчету прилагаются копии документов, подтверждающих фактически понесенные затраты, связанные с организацией работы аптеки в ночное время;</w:t>
      </w:r>
    </w:p>
    <w:p w:rsidR="00822CCE" w:rsidRDefault="00822CCE">
      <w:pPr>
        <w:pStyle w:val="ConsPlusNormal"/>
        <w:spacing w:before="220"/>
        <w:ind w:firstLine="540"/>
        <w:jc w:val="both"/>
      </w:pPr>
      <w:bookmarkStart w:id="25" w:name="P297"/>
      <w:bookmarkEnd w:id="25"/>
      <w:r>
        <w:lastRenderedPageBreak/>
        <w:t>2) отчет о достижении значений результатов предоставления субсидии, по форме, устанавливаемой Договором о предоставлении субсидии.</w:t>
      </w:r>
    </w:p>
    <w:p w:rsidR="00822CCE" w:rsidRDefault="00822CCE">
      <w:pPr>
        <w:pStyle w:val="ConsPlusNormal"/>
        <w:spacing w:before="220"/>
        <w:ind w:firstLine="540"/>
        <w:jc w:val="both"/>
      </w:pPr>
      <w:r>
        <w:t>К отчету прилагаются копии документов, подтверждающих достижение значений результатов предоставления субсидии;</w:t>
      </w:r>
    </w:p>
    <w:p w:rsidR="00822CCE" w:rsidRDefault="00822CCE">
      <w:pPr>
        <w:pStyle w:val="ConsPlusNormal"/>
        <w:spacing w:before="220"/>
        <w:ind w:firstLine="540"/>
        <w:jc w:val="both"/>
      </w:pPr>
      <w:r>
        <w:t>Отчеты составляются на конец отчетного периода.</w:t>
      </w:r>
    </w:p>
    <w:p w:rsidR="00822CCE" w:rsidRDefault="00822CCE">
      <w:pPr>
        <w:pStyle w:val="ConsPlusNormal"/>
        <w:spacing w:before="220"/>
        <w:ind w:firstLine="540"/>
        <w:jc w:val="both"/>
      </w:pPr>
      <w:r>
        <w:t xml:space="preserve">Формы отчетности получателя субсидии определяются Договором о предоставлении субсидии, в соответствии с типовой формой, утвержденной приказом Финансового управления </w:t>
      </w:r>
      <w:proofErr w:type="gramStart"/>
      <w:r>
        <w:t>Администрации</w:t>
      </w:r>
      <w:proofErr w:type="gramEnd"/>
      <w:r>
        <w:t xml:space="preserve"> ЗАТО Северск.</w:t>
      </w:r>
    </w:p>
    <w:p w:rsidR="00822CCE" w:rsidRDefault="00822CCE">
      <w:pPr>
        <w:pStyle w:val="ConsPlusNormal"/>
        <w:spacing w:before="220"/>
        <w:ind w:firstLine="540"/>
        <w:jc w:val="both"/>
      </w:pPr>
      <w:r>
        <w:t xml:space="preserve">53. Уполномоченный орган в течение 3 рабочих дней, следующих за днем представления получателем субсидии отчетности, подтверждающей факт понесенных затрат, связанных организацией работы аптеки в ночное время в соответствии с </w:t>
      </w:r>
      <w:hyperlink w:anchor="P295">
        <w:r>
          <w:rPr>
            <w:color w:val="0000FF"/>
          </w:rPr>
          <w:t>подпунктом 1 пункта 52</w:t>
        </w:r>
      </w:hyperlink>
      <w:r>
        <w:t xml:space="preserve">, осуществляет проверку представленной документации и направляет отчетность в Отдел по бюджетному учету и отчетности </w:t>
      </w:r>
      <w:proofErr w:type="gramStart"/>
      <w:r>
        <w:t>Администрации</w:t>
      </w:r>
      <w:proofErr w:type="gramEnd"/>
      <w:r>
        <w:t xml:space="preserve"> ЗАТО Северск при отсутствии замечаний к отчетности.</w:t>
      </w:r>
    </w:p>
    <w:p w:rsidR="00822CCE" w:rsidRDefault="00822CCE">
      <w:pPr>
        <w:pStyle w:val="ConsPlusNormal"/>
        <w:spacing w:before="220"/>
        <w:ind w:firstLine="540"/>
        <w:jc w:val="both"/>
      </w:pPr>
      <w:r>
        <w:t>При наличии обоснованных замечаний к отчетности Уполномоченный орган направляет в адрес получателя субсидии посредством электронной почты уведомление о возврате отчетности с целью устранения замечаний.</w:t>
      </w:r>
    </w:p>
    <w:p w:rsidR="00822CCE" w:rsidRDefault="00822CCE">
      <w:pPr>
        <w:pStyle w:val="ConsPlusNormal"/>
        <w:spacing w:before="220"/>
        <w:ind w:firstLine="540"/>
        <w:jc w:val="both"/>
      </w:pPr>
      <w:r>
        <w:t>Получатель субсидии в течение 3 рабочих дней со дня получения от Уполномоченного органа уведомления устраняет замечания и направляет в адрес Уполномоченного органа уточненную отчетность.</w:t>
      </w:r>
    </w:p>
    <w:p w:rsidR="00822CCE" w:rsidRDefault="00822CCE">
      <w:pPr>
        <w:pStyle w:val="ConsPlusNormal"/>
        <w:spacing w:before="220"/>
        <w:ind w:firstLine="540"/>
        <w:jc w:val="both"/>
      </w:pPr>
      <w:r>
        <w:t>Уполномоченный орган рассматривает уточненную отчетность, содержащую исправления, в порядке, установленном настоящим пунктом для рассмотрения отчетности.</w:t>
      </w:r>
    </w:p>
    <w:p w:rsidR="00822CCE" w:rsidRDefault="00822CCE">
      <w:pPr>
        <w:pStyle w:val="ConsPlusNormal"/>
        <w:spacing w:before="220"/>
        <w:ind w:firstLine="540"/>
        <w:jc w:val="both"/>
      </w:pPr>
      <w:r>
        <w:t xml:space="preserve">54. Уполномоченный орган в течение 5 рабочих дней, следующих за днем представления получателем субсидии отчетности, подтверждающей достижение значений результатов предоставления субсидии, связанных с организацией работы аптеки в ночное время в соответствии с </w:t>
      </w:r>
      <w:hyperlink w:anchor="P297">
        <w:r>
          <w:rPr>
            <w:color w:val="0000FF"/>
          </w:rPr>
          <w:t>подпунктом 2 пункта 52</w:t>
        </w:r>
      </w:hyperlink>
      <w:r>
        <w:t xml:space="preserve"> осуществляет проверку представленной документации.</w:t>
      </w:r>
    </w:p>
    <w:p w:rsidR="00822CCE" w:rsidRDefault="00822CCE">
      <w:pPr>
        <w:pStyle w:val="ConsPlusNormal"/>
        <w:spacing w:before="220"/>
        <w:ind w:firstLine="540"/>
        <w:jc w:val="both"/>
      </w:pPr>
      <w:r>
        <w:t>При наличии обоснованных замечаний к отчетности Уполномоченный орган направляет в адрес получателя субсидии посредством электронной почты уведомление о возврате отчетности с целью устранения замечаний.</w:t>
      </w:r>
    </w:p>
    <w:p w:rsidR="00822CCE" w:rsidRDefault="00822CCE">
      <w:pPr>
        <w:pStyle w:val="ConsPlusNormal"/>
        <w:spacing w:before="220"/>
        <w:ind w:firstLine="540"/>
        <w:jc w:val="both"/>
      </w:pPr>
      <w:r>
        <w:t>Получатель субсидии в течение 3 рабочих дней со дня получения от Уполномоченного органа уведомления устраняет замечания и направляет в адрес Уполномоченного органа уточненную отчетность.</w:t>
      </w:r>
    </w:p>
    <w:p w:rsidR="00822CCE" w:rsidRDefault="00822CCE">
      <w:pPr>
        <w:pStyle w:val="ConsPlusNormal"/>
        <w:spacing w:before="220"/>
        <w:ind w:firstLine="540"/>
        <w:jc w:val="both"/>
      </w:pPr>
      <w:r>
        <w:t>Уполномоченный орган рассматривает уточненную отчетность, содержащую исправления, в порядке, установленном настоящим пунктом для рассмотрения отчетности.</w:t>
      </w:r>
    </w:p>
    <w:p w:rsidR="00822CCE" w:rsidRDefault="00822CCE">
      <w:pPr>
        <w:pStyle w:val="ConsPlusNormal"/>
        <w:spacing w:before="220"/>
        <w:ind w:firstLine="540"/>
        <w:jc w:val="both"/>
      </w:pPr>
      <w:bookmarkStart w:id="26" w:name="P309"/>
      <w:bookmarkEnd w:id="26"/>
      <w:r>
        <w:t>55. Основанием для отказа в принятии Уполномоченным органом отчетности, представленный получателем субсидии, может являться:</w:t>
      </w:r>
    </w:p>
    <w:p w:rsidR="00822CCE" w:rsidRDefault="00822CCE">
      <w:pPr>
        <w:pStyle w:val="ConsPlusNormal"/>
        <w:spacing w:before="220"/>
        <w:ind w:firstLine="540"/>
        <w:jc w:val="both"/>
      </w:pPr>
      <w:r>
        <w:t>непредставление (представление не в полном объеме) документов, подтверждающих понесенные расходы, входящих в отчетность;</w:t>
      </w:r>
    </w:p>
    <w:p w:rsidR="00822CCE" w:rsidRDefault="00822CCE">
      <w:pPr>
        <w:pStyle w:val="ConsPlusNormal"/>
        <w:spacing w:before="220"/>
        <w:ind w:firstLine="540"/>
        <w:jc w:val="both"/>
      </w:pPr>
      <w:r>
        <w:t>отчетность не поддается прочтению.</w:t>
      </w:r>
    </w:p>
    <w:p w:rsidR="00822CCE" w:rsidRDefault="00822CCE">
      <w:pPr>
        <w:pStyle w:val="ConsPlusNormal"/>
        <w:spacing w:before="220"/>
        <w:ind w:firstLine="540"/>
        <w:jc w:val="both"/>
      </w:pPr>
      <w:r>
        <w:t xml:space="preserve">56. Получатель субсидии в период действия Договора о предоставлении субсидии имеет право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w:t>
      </w:r>
      <w:proofErr w:type="gramStart"/>
      <w:r>
        <w:t>бюджета</w:t>
      </w:r>
      <w:proofErr w:type="gramEnd"/>
      <w:r>
        <w:t xml:space="preserve"> ЗАТО </w:t>
      </w:r>
      <w:r>
        <w:lastRenderedPageBreak/>
        <w:t>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822CCE" w:rsidRDefault="00822CCE">
      <w:pPr>
        <w:pStyle w:val="ConsPlusNormal"/>
        <w:jc w:val="both"/>
      </w:pPr>
    </w:p>
    <w:p w:rsidR="00822CCE" w:rsidRDefault="00822CCE">
      <w:pPr>
        <w:pStyle w:val="ConsPlusTitle"/>
        <w:jc w:val="center"/>
        <w:outlineLvl w:val="1"/>
      </w:pPr>
      <w:r>
        <w:t>IV. ТРЕБОВАНИЯ ОБ ОСУЩЕСТВЛЕНИИ КОНТРОЛЯ (МОНИТОРИНГА)</w:t>
      </w:r>
    </w:p>
    <w:p w:rsidR="00822CCE" w:rsidRDefault="00822CCE">
      <w:pPr>
        <w:pStyle w:val="ConsPlusTitle"/>
        <w:jc w:val="center"/>
      </w:pPr>
      <w:r>
        <w:t>ЗА СОБЛЮДЕНИЕМ УСЛОВИЙ И ПОРЯДКА ПРЕДОСТАВЛЕНИЯ СУБСИДИЙ</w:t>
      </w:r>
    </w:p>
    <w:p w:rsidR="00822CCE" w:rsidRDefault="00822CCE">
      <w:pPr>
        <w:pStyle w:val="ConsPlusTitle"/>
        <w:jc w:val="center"/>
      </w:pPr>
      <w:r>
        <w:t>И ОТВЕТСТВЕННОСТИ ЗА ИХ НАРУШЕНИЕ</w:t>
      </w:r>
    </w:p>
    <w:p w:rsidR="00822CCE" w:rsidRDefault="00822CCE">
      <w:pPr>
        <w:pStyle w:val="ConsPlusNormal"/>
        <w:jc w:val="center"/>
      </w:pPr>
    </w:p>
    <w:p w:rsidR="00822CCE" w:rsidRDefault="00822CCE">
      <w:pPr>
        <w:pStyle w:val="ConsPlusNormal"/>
        <w:jc w:val="center"/>
      </w:pPr>
      <w:r>
        <w:t xml:space="preserve">(в ред. </w:t>
      </w:r>
      <w:hyperlink r:id="rId34">
        <w:r>
          <w:rPr>
            <w:color w:val="0000FF"/>
          </w:rPr>
          <w:t>постановления</w:t>
        </w:r>
      </w:hyperlink>
      <w:r>
        <w:t xml:space="preserve"> </w:t>
      </w:r>
      <w:proofErr w:type="gramStart"/>
      <w:r>
        <w:t>Администрации</w:t>
      </w:r>
      <w:proofErr w:type="gramEnd"/>
      <w:r>
        <w:t xml:space="preserve"> ЗАТО Северск</w:t>
      </w:r>
    </w:p>
    <w:p w:rsidR="00822CCE" w:rsidRDefault="00822CCE">
      <w:pPr>
        <w:pStyle w:val="ConsPlusNormal"/>
        <w:jc w:val="center"/>
      </w:pPr>
      <w:r>
        <w:t>от 28.06.2024 N 2172-па)</w:t>
      </w:r>
    </w:p>
    <w:p w:rsidR="00822CCE" w:rsidRDefault="00822CCE">
      <w:pPr>
        <w:pStyle w:val="ConsPlusNormal"/>
        <w:jc w:val="both"/>
      </w:pPr>
    </w:p>
    <w:p w:rsidR="00822CCE" w:rsidRDefault="00822CCE">
      <w:pPr>
        <w:pStyle w:val="ConsPlusNormal"/>
        <w:ind w:firstLine="540"/>
        <w:jc w:val="both"/>
      </w:pPr>
      <w:r>
        <w:t>57. Органы муниципального финансового контроля и ГРБС как получатель бюджетных средств в обязательном порядке проводят проверки соблюдения условий, целей и порядка предоставления субсидии получателем субсидии.</w:t>
      </w:r>
    </w:p>
    <w:p w:rsidR="00822CCE" w:rsidRDefault="00822CCE">
      <w:pPr>
        <w:pStyle w:val="ConsPlusNormal"/>
        <w:spacing w:before="220"/>
        <w:ind w:firstLine="540"/>
        <w:jc w:val="both"/>
      </w:pPr>
      <w:r>
        <w:t xml:space="preserve">58. Получатель субсидии обязан возвратить средства перечисленной субсидии на лицевой счет </w:t>
      </w:r>
      <w:proofErr w:type="gramStart"/>
      <w:r>
        <w:t>Администрации</w:t>
      </w:r>
      <w:proofErr w:type="gramEnd"/>
      <w:r>
        <w:t xml:space="preserve"> ЗАТО Северск в течение 15 календарных дней с даты получения мотивированного уведомления Организатора в случаях нарушения условий предоставления субсидии, в том числе при следующих нарушениях:</w:t>
      </w:r>
    </w:p>
    <w:p w:rsidR="00822CCE" w:rsidRDefault="00822CCE">
      <w:pPr>
        <w:pStyle w:val="ConsPlusNormal"/>
        <w:spacing w:before="220"/>
        <w:ind w:firstLine="540"/>
        <w:jc w:val="both"/>
      </w:pPr>
      <w:r>
        <w:t xml:space="preserve">1) установления ГРБС и органами муниципального финансового контроля недостоверности сведений, содержащихся в документах, предусмотренных </w:t>
      </w:r>
      <w:hyperlink w:anchor="P141">
        <w:r>
          <w:rPr>
            <w:color w:val="0000FF"/>
          </w:rPr>
          <w:t>пунктом 20</w:t>
        </w:r>
      </w:hyperlink>
      <w:r>
        <w:t xml:space="preserve"> Положения (с даты установления факта нарушения);</w:t>
      </w:r>
    </w:p>
    <w:p w:rsidR="00822CCE" w:rsidRDefault="00822CCE">
      <w:pPr>
        <w:pStyle w:val="ConsPlusNormal"/>
        <w:spacing w:before="220"/>
        <w:ind w:firstLine="540"/>
        <w:jc w:val="both"/>
      </w:pPr>
      <w:r>
        <w:t>2) в случае установления нарушения условий предоставления субсидии, выявленного по результатам проверок, проведенных Организатором и органами государственного, муниципального финансового контроля (с даты установления факта нарушения);</w:t>
      </w:r>
    </w:p>
    <w:p w:rsidR="00822CCE" w:rsidRDefault="00822CCE">
      <w:pPr>
        <w:pStyle w:val="ConsPlusNormal"/>
        <w:spacing w:before="220"/>
        <w:ind w:firstLine="540"/>
        <w:jc w:val="both"/>
      </w:pPr>
      <w:r>
        <w:t>3) прекращение в период действия Договора о предоставлении субсидии получателем субсидии деятельности в качестве хозяйствующего субъекта (за исключением случаев реорганизации юридического лица), а также в случае прекращения действия лицензии на осуществление фармацевтической деятельности получателя субсидии (с даты установления факта нарушения);</w:t>
      </w:r>
    </w:p>
    <w:p w:rsidR="00822CCE" w:rsidRDefault="00822CCE">
      <w:pPr>
        <w:pStyle w:val="ConsPlusNormal"/>
        <w:spacing w:before="220"/>
        <w:ind w:firstLine="540"/>
        <w:jc w:val="both"/>
      </w:pPr>
      <w:r>
        <w:t>4) в случае выявления фактов возмещения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822CCE" w:rsidRDefault="00822CCE">
      <w:pPr>
        <w:pStyle w:val="ConsPlusNormal"/>
        <w:spacing w:before="220"/>
        <w:ind w:firstLine="540"/>
        <w:jc w:val="both"/>
      </w:pPr>
      <w:r>
        <w:t>Договор о предоставлении субсидии при установлении нарушений получателя субсидии, указанных в настоящем пункте (за исключением подпункта 4 настоящего пункта), подлежит расторжению с даты установления факта нарушения.</w:t>
      </w:r>
    </w:p>
    <w:p w:rsidR="00822CCE" w:rsidRDefault="00822CCE">
      <w:pPr>
        <w:pStyle w:val="ConsPlusNormal"/>
        <w:spacing w:before="220"/>
        <w:ind w:firstLine="540"/>
        <w:jc w:val="both"/>
      </w:pPr>
      <w:r>
        <w:t>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822CCE" w:rsidRDefault="00822CCE">
      <w:pPr>
        <w:pStyle w:val="ConsPlusNormal"/>
        <w:spacing w:before="220"/>
        <w:ind w:firstLine="540"/>
        <w:jc w:val="both"/>
      </w:pPr>
      <w:r>
        <w:t>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822CCE" w:rsidRDefault="00822CCE">
      <w:pPr>
        <w:pStyle w:val="ConsPlusNormal"/>
        <w:spacing w:before="220"/>
        <w:ind w:firstLine="540"/>
        <w:jc w:val="both"/>
      </w:pPr>
      <w:r>
        <w:t xml:space="preserve">59. В целях обеспечения эффективности расходования средств </w:t>
      </w:r>
      <w:proofErr w:type="gramStart"/>
      <w:r>
        <w:t>бюджета</w:t>
      </w:r>
      <w:proofErr w:type="gramEnd"/>
      <w:r>
        <w:t xml:space="preserve"> ЗАТО Северск Уполномоченный орган осуществляет сбор и анализ документов, представляемых получателем субсидии в соответствии с </w:t>
      </w:r>
      <w:hyperlink w:anchor="P294">
        <w:r>
          <w:rPr>
            <w:color w:val="0000FF"/>
          </w:rPr>
          <w:t>пунктом 52</w:t>
        </w:r>
      </w:hyperlink>
      <w:r>
        <w:t xml:space="preserve"> Положения.</w:t>
      </w:r>
    </w:p>
    <w:p w:rsidR="00822CCE" w:rsidRDefault="00822CCE">
      <w:pPr>
        <w:pStyle w:val="ConsPlusNormal"/>
        <w:spacing w:before="220"/>
        <w:ind w:firstLine="540"/>
        <w:jc w:val="both"/>
      </w:pPr>
      <w:r>
        <w:t xml:space="preserve">60. Уполномоченный орган в течение 5 рабочих дней с даты представления получателем </w:t>
      </w:r>
      <w:r>
        <w:lastRenderedPageBreak/>
        <w:t xml:space="preserve">субсидии отчетности осуществляет ее проверку на соответствие требованиям Положения и Договора о предоставлении субсидии. В течение 5 рабочих дней после осуществления проверки Уполномоченный орган направляет отчетность в Отдел по бюджетному учету и отчетности </w:t>
      </w:r>
      <w:proofErr w:type="gramStart"/>
      <w:r>
        <w:t>Администрации</w:t>
      </w:r>
      <w:proofErr w:type="gramEnd"/>
      <w:r>
        <w:t xml:space="preserve"> ЗАТО Северск.</w:t>
      </w:r>
    </w:p>
    <w:p w:rsidR="00822CCE" w:rsidRDefault="00822CCE">
      <w:pPr>
        <w:pStyle w:val="ConsPlusNormal"/>
        <w:spacing w:before="220"/>
        <w:ind w:firstLine="540"/>
        <w:jc w:val="both"/>
      </w:pPr>
      <w:r>
        <w:t xml:space="preserve">61. Ответственность за нарушение условий предоставления субсидии несет получатель субсидии и ГРБС в соответствии со </w:t>
      </w:r>
      <w:hyperlink r:id="rId35">
        <w:r>
          <w:rPr>
            <w:color w:val="0000FF"/>
          </w:rPr>
          <w:t>статьями 15.14</w:t>
        </w:r>
      </w:hyperlink>
      <w:r>
        <w:t xml:space="preserve">, </w:t>
      </w:r>
      <w:hyperlink r:id="rId36">
        <w:r>
          <w:rPr>
            <w:color w:val="0000FF"/>
          </w:rPr>
          <w:t>15.15.5</w:t>
        </w:r>
      </w:hyperlink>
      <w:r>
        <w:t xml:space="preserve"> Кодекса Российской Федерации об административных правонарушениях.</w:t>
      </w:r>
    </w:p>
    <w:p w:rsidR="00822CCE" w:rsidRDefault="00822CCE">
      <w:pPr>
        <w:pStyle w:val="ConsPlusNormal"/>
        <w:jc w:val="both"/>
      </w:pPr>
    </w:p>
    <w:p w:rsidR="00822CCE" w:rsidRDefault="00822CCE">
      <w:pPr>
        <w:pStyle w:val="ConsPlusTitle"/>
        <w:jc w:val="center"/>
        <w:outlineLvl w:val="1"/>
      </w:pPr>
      <w:r>
        <w:t>V. ТРЕБОВАНИЯ ОБ ОСУЩЕСТВЛЕНИИ КОНТРОЛЯ ЗА СОБЛЮДЕНИЕМ</w:t>
      </w:r>
    </w:p>
    <w:p w:rsidR="00822CCE" w:rsidRDefault="00822CCE">
      <w:pPr>
        <w:pStyle w:val="ConsPlusTitle"/>
        <w:jc w:val="center"/>
      </w:pPr>
      <w:r>
        <w:t>УСЛОВИЙ, ЦЕЛЕЙ И ПОРЯДКА ПРЕДОСТАВЛЕНИЯ СУБСИДИИ</w:t>
      </w:r>
    </w:p>
    <w:p w:rsidR="00822CCE" w:rsidRDefault="00822CCE">
      <w:pPr>
        <w:pStyle w:val="ConsPlusTitle"/>
        <w:jc w:val="center"/>
      </w:pPr>
      <w:r>
        <w:t>И ОТВЕТСТВЕННОСТИ ЗА ИХ НАРУШЕНИЕ</w:t>
      </w:r>
    </w:p>
    <w:p w:rsidR="00822CCE" w:rsidRDefault="00822CCE">
      <w:pPr>
        <w:pStyle w:val="ConsPlusNormal"/>
        <w:jc w:val="both"/>
      </w:pPr>
    </w:p>
    <w:p w:rsidR="00822CCE" w:rsidRDefault="00822CCE">
      <w:pPr>
        <w:pStyle w:val="ConsPlusNormal"/>
        <w:ind w:firstLine="540"/>
        <w:jc w:val="both"/>
      </w:pPr>
      <w:r>
        <w:t xml:space="preserve">Утратил силу. - </w:t>
      </w:r>
      <w:hyperlink r:id="rId37">
        <w:r>
          <w:rPr>
            <w:color w:val="0000FF"/>
          </w:rPr>
          <w:t>Постановление</w:t>
        </w:r>
      </w:hyperlink>
      <w:r>
        <w:t xml:space="preserve"> </w:t>
      </w:r>
      <w:proofErr w:type="gramStart"/>
      <w:r>
        <w:t>Администрации</w:t>
      </w:r>
      <w:proofErr w:type="gramEnd"/>
      <w:r>
        <w:t xml:space="preserve"> ЗАТО Северск от 28.06.2024 N 2172-па.</w:t>
      </w:r>
    </w:p>
    <w:p w:rsidR="00822CCE" w:rsidRDefault="00822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2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CCE" w:rsidRDefault="00822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CCE" w:rsidRDefault="00822CCE">
            <w:pPr>
              <w:pStyle w:val="ConsPlusNormal"/>
              <w:jc w:val="center"/>
            </w:pPr>
            <w:r>
              <w:rPr>
                <w:color w:val="392C69"/>
              </w:rPr>
              <w:t>Список изменяющих документов</w:t>
            </w:r>
          </w:p>
          <w:p w:rsidR="00822CCE" w:rsidRDefault="00822CCE">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822CCE" w:rsidRDefault="00822CCE">
            <w:pPr>
              <w:pStyle w:val="ConsPlusNormal"/>
              <w:jc w:val="center"/>
            </w:pPr>
            <w:r>
              <w:rPr>
                <w:color w:val="392C69"/>
              </w:rPr>
              <w:t xml:space="preserve">от 25.11.2022 </w:t>
            </w:r>
            <w:hyperlink r:id="rId38">
              <w:r>
                <w:rPr>
                  <w:color w:val="0000FF"/>
                </w:rPr>
                <w:t>N 2164</w:t>
              </w:r>
            </w:hyperlink>
            <w:r>
              <w:rPr>
                <w:color w:val="392C69"/>
              </w:rPr>
              <w:t xml:space="preserve">, от 19.06.2023 </w:t>
            </w:r>
            <w:hyperlink r:id="rId39">
              <w:r>
                <w:rPr>
                  <w:color w:val="0000FF"/>
                </w:rPr>
                <w:t>N 1062-па</w:t>
              </w:r>
            </w:hyperlink>
            <w:r>
              <w:rPr>
                <w:color w:val="392C69"/>
              </w:rPr>
              <w:t xml:space="preserve">, от 28.06.2024 </w:t>
            </w:r>
            <w:hyperlink r:id="rId40">
              <w:r>
                <w:rPr>
                  <w:color w:val="0000FF"/>
                </w:rPr>
                <w:t>N 2172-па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r>
    </w:tbl>
    <w:p w:rsidR="00822CCE" w:rsidRDefault="00822CCE">
      <w:pPr>
        <w:pStyle w:val="ConsPlusNonformat"/>
        <w:spacing w:before="260"/>
        <w:jc w:val="both"/>
      </w:pPr>
      <w:r>
        <w:t>Форма 1</w:t>
      </w:r>
    </w:p>
    <w:p w:rsidR="00822CCE" w:rsidRDefault="00822CCE">
      <w:pPr>
        <w:pStyle w:val="ConsPlusNonformat"/>
        <w:jc w:val="both"/>
      </w:pPr>
    </w:p>
    <w:p w:rsidR="00822CCE" w:rsidRDefault="00822CCE">
      <w:pPr>
        <w:pStyle w:val="ConsPlusNonformat"/>
        <w:jc w:val="both"/>
      </w:pPr>
      <w:r>
        <w:t xml:space="preserve">                                  В комиссию по проведению конкурса</w:t>
      </w:r>
    </w:p>
    <w:p w:rsidR="00822CCE" w:rsidRDefault="00822CCE">
      <w:pPr>
        <w:pStyle w:val="ConsPlusNonformat"/>
        <w:jc w:val="both"/>
      </w:pPr>
      <w:r>
        <w:t xml:space="preserve">                                  на предоставление из </w:t>
      </w:r>
      <w:proofErr w:type="gramStart"/>
      <w:r>
        <w:t>бюджета</w:t>
      </w:r>
      <w:proofErr w:type="gramEnd"/>
      <w:r>
        <w:t xml:space="preserve"> ЗАТО Северск</w:t>
      </w:r>
    </w:p>
    <w:p w:rsidR="00822CCE" w:rsidRDefault="00822CCE">
      <w:pPr>
        <w:pStyle w:val="ConsPlusNonformat"/>
        <w:jc w:val="both"/>
      </w:pPr>
      <w:r>
        <w:t xml:space="preserve">                                  субсидии юридическим лицам,</w:t>
      </w:r>
    </w:p>
    <w:p w:rsidR="00822CCE" w:rsidRDefault="00822CCE">
      <w:pPr>
        <w:pStyle w:val="ConsPlusNonformat"/>
        <w:jc w:val="both"/>
      </w:pPr>
      <w:r>
        <w:t xml:space="preserve">                                  индивидуальным предпринимателям</w:t>
      </w:r>
    </w:p>
    <w:p w:rsidR="00822CCE" w:rsidRDefault="00822CCE">
      <w:pPr>
        <w:pStyle w:val="ConsPlusNonformat"/>
        <w:jc w:val="both"/>
      </w:pPr>
      <w:r>
        <w:t xml:space="preserve">                                  на частичное возмещение затрат, связанных</w:t>
      </w:r>
    </w:p>
    <w:p w:rsidR="00822CCE" w:rsidRDefault="00822CCE">
      <w:pPr>
        <w:pStyle w:val="ConsPlusNonformat"/>
        <w:jc w:val="both"/>
      </w:pPr>
      <w:r>
        <w:t xml:space="preserve">                                  с организацией работы аптеки (аптечного</w:t>
      </w:r>
    </w:p>
    <w:p w:rsidR="00822CCE" w:rsidRDefault="00822CCE">
      <w:pPr>
        <w:pStyle w:val="ConsPlusNonformat"/>
        <w:jc w:val="both"/>
      </w:pPr>
      <w:r>
        <w:t xml:space="preserve">                                  пункта) в ночное время</w:t>
      </w:r>
    </w:p>
    <w:p w:rsidR="00822CCE" w:rsidRDefault="00822CCE">
      <w:pPr>
        <w:pStyle w:val="ConsPlusNonformat"/>
        <w:jc w:val="both"/>
      </w:pPr>
    </w:p>
    <w:p w:rsidR="00822CCE" w:rsidRDefault="00822CCE">
      <w:pPr>
        <w:pStyle w:val="ConsPlusNonformat"/>
        <w:jc w:val="both"/>
      </w:pPr>
      <w:bookmarkStart w:id="27" w:name="P353"/>
      <w:bookmarkEnd w:id="27"/>
      <w:r>
        <w:t xml:space="preserve">                                 ЗАЯВЛЕНИЕ</w:t>
      </w:r>
    </w:p>
    <w:p w:rsidR="00822CCE" w:rsidRDefault="00822CCE">
      <w:pPr>
        <w:pStyle w:val="ConsPlusNonformat"/>
        <w:jc w:val="both"/>
      </w:pPr>
      <w:r>
        <w:t xml:space="preserve"> на участие в конкурсе на предоставление из </w:t>
      </w:r>
      <w:proofErr w:type="gramStart"/>
      <w:r>
        <w:t>бюджета</w:t>
      </w:r>
      <w:proofErr w:type="gramEnd"/>
      <w:r>
        <w:t xml:space="preserve"> ЗАТО Северск субсидии</w:t>
      </w:r>
    </w:p>
    <w:p w:rsidR="00822CCE" w:rsidRDefault="00822CCE">
      <w:pPr>
        <w:pStyle w:val="ConsPlusNonformat"/>
        <w:jc w:val="both"/>
      </w:pPr>
      <w:r>
        <w:t>юридическим лицам, индивидуальным предпринимателям на частичное возмещение</w:t>
      </w:r>
    </w:p>
    <w:p w:rsidR="00822CCE" w:rsidRDefault="00822CCE">
      <w:pPr>
        <w:pStyle w:val="ConsPlusNonformat"/>
        <w:jc w:val="both"/>
      </w:pPr>
      <w:r>
        <w:t xml:space="preserve">     затрат, связанных с организацией работы аптеки (аптечного пункта)</w:t>
      </w:r>
    </w:p>
    <w:p w:rsidR="00822CCE" w:rsidRDefault="00822CCE">
      <w:pPr>
        <w:pStyle w:val="ConsPlusNonformat"/>
        <w:jc w:val="both"/>
      </w:pPr>
      <w:r>
        <w:t xml:space="preserve">                              в ночное время</w:t>
      </w:r>
    </w:p>
    <w:p w:rsidR="00822CCE" w:rsidRDefault="00822CCE">
      <w:pPr>
        <w:pStyle w:val="ConsPlusNonformat"/>
        <w:jc w:val="both"/>
      </w:pPr>
    </w:p>
    <w:p w:rsidR="00822CCE" w:rsidRDefault="00822CCE">
      <w:pPr>
        <w:pStyle w:val="ConsPlusNonformat"/>
        <w:jc w:val="both"/>
      </w:pPr>
      <w:r>
        <w:t>___________________________________________________________________________</w:t>
      </w:r>
    </w:p>
    <w:p w:rsidR="00822CCE" w:rsidRDefault="00822CCE">
      <w:pPr>
        <w:pStyle w:val="ConsPlusNonformat"/>
        <w:jc w:val="both"/>
      </w:pPr>
      <w:r>
        <w:t>(полное наименование юридического лица или Ф.И.О. (отчество - при наличии)</w:t>
      </w:r>
    </w:p>
    <w:p w:rsidR="00822CCE" w:rsidRDefault="00822CCE">
      <w:pPr>
        <w:pStyle w:val="ConsPlusNonformat"/>
        <w:jc w:val="both"/>
      </w:pPr>
      <w:r>
        <w:t xml:space="preserve">                     индивидуального предпринимателя)</w:t>
      </w:r>
    </w:p>
    <w:p w:rsidR="00822CCE" w:rsidRDefault="00822CCE">
      <w:pPr>
        <w:pStyle w:val="ConsPlusNonformat"/>
        <w:jc w:val="both"/>
      </w:pPr>
    </w:p>
    <w:p w:rsidR="00822CCE" w:rsidRDefault="00822CCE">
      <w:pPr>
        <w:pStyle w:val="ConsPlusNonformat"/>
        <w:jc w:val="both"/>
      </w:pPr>
      <w:proofErr w:type="gramStart"/>
      <w:r>
        <w:t>сообщает  о</w:t>
      </w:r>
      <w:proofErr w:type="gramEnd"/>
      <w:r>
        <w:t xml:space="preserve">  своем согласии участвовать в конкурсе на условиях и в порядке,</w:t>
      </w:r>
    </w:p>
    <w:p w:rsidR="00822CCE" w:rsidRDefault="00822CCE">
      <w:pPr>
        <w:pStyle w:val="ConsPlusNonformat"/>
        <w:jc w:val="both"/>
      </w:pPr>
      <w:proofErr w:type="gramStart"/>
      <w:r>
        <w:t>установленных  Положением</w:t>
      </w:r>
      <w:proofErr w:type="gramEnd"/>
      <w:r>
        <w:t xml:space="preserve"> о предоставлении из бюджета ЗАТО Северск субсидии</w:t>
      </w:r>
    </w:p>
    <w:p w:rsidR="00822CCE" w:rsidRDefault="00822CCE">
      <w:pPr>
        <w:pStyle w:val="ConsPlusNonformat"/>
        <w:jc w:val="both"/>
      </w:pPr>
      <w:proofErr w:type="gramStart"/>
      <w:r>
        <w:t>юридическим  лицам</w:t>
      </w:r>
      <w:proofErr w:type="gramEnd"/>
      <w:r>
        <w:t>, индивидуальным предпринимателям на частичное возмещение</w:t>
      </w:r>
    </w:p>
    <w:p w:rsidR="00822CCE" w:rsidRDefault="00822CCE">
      <w:pPr>
        <w:pStyle w:val="ConsPlusNonformat"/>
        <w:jc w:val="both"/>
      </w:pPr>
      <w:proofErr w:type="gramStart"/>
      <w:r>
        <w:t>затрат,  связанных</w:t>
      </w:r>
      <w:proofErr w:type="gramEnd"/>
      <w:r>
        <w:t xml:space="preserve"> с организацией работы аптеки (аптечного пункта) в ночное</w:t>
      </w:r>
    </w:p>
    <w:p w:rsidR="00822CCE" w:rsidRDefault="00822CCE">
      <w:pPr>
        <w:pStyle w:val="ConsPlusNonformat"/>
        <w:jc w:val="both"/>
      </w:pPr>
      <w:r>
        <w:t>время</w:t>
      </w:r>
      <w:proofErr w:type="gramStart"/>
      <w:r>
        <w:t xml:space="preserve">",   </w:t>
      </w:r>
      <w:proofErr w:type="gramEnd"/>
      <w:r>
        <w:t xml:space="preserve"> утвержденным   постановлением   Администрации,   ЗАТО    Северск</w:t>
      </w:r>
    </w:p>
    <w:p w:rsidR="00822CCE" w:rsidRDefault="00822CCE">
      <w:pPr>
        <w:pStyle w:val="ConsPlusNonformat"/>
        <w:jc w:val="both"/>
      </w:pPr>
      <w:r>
        <w:t>от _________ N ________, (далее - Положение) и направляет настоящую заявку.</w:t>
      </w:r>
    </w:p>
    <w:p w:rsidR="00822CCE" w:rsidRDefault="00822CCE">
      <w:pPr>
        <w:pStyle w:val="ConsPlusNonformat"/>
        <w:jc w:val="both"/>
      </w:pPr>
    </w:p>
    <w:p w:rsidR="00822CCE" w:rsidRDefault="00822CCE">
      <w:pPr>
        <w:pStyle w:val="ConsPlusNonformat"/>
        <w:jc w:val="both"/>
      </w:pPr>
      <w:r>
        <w:t>Представляю следующую информацию:</w:t>
      </w:r>
    </w:p>
    <w:p w:rsidR="00822CCE" w:rsidRDefault="00822CCE">
      <w:pPr>
        <w:pStyle w:val="ConsPlusNonformat"/>
        <w:jc w:val="both"/>
      </w:pPr>
    </w:p>
    <w:p w:rsidR="00822CCE" w:rsidRDefault="00822CCE">
      <w:pPr>
        <w:pStyle w:val="ConsPlusNonformat"/>
        <w:jc w:val="both"/>
      </w:pPr>
      <w:r>
        <w:t xml:space="preserve">    1. Юридический адрес (для заявителя - юридического лица)</w:t>
      </w:r>
    </w:p>
    <w:p w:rsidR="00822CCE" w:rsidRDefault="00822CCE">
      <w:pPr>
        <w:pStyle w:val="ConsPlusNonformat"/>
        <w:jc w:val="both"/>
      </w:pPr>
      <w:r>
        <w:t>__________________________________________________________________________.</w:t>
      </w:r>
    </w:p>
    <w:p w:rsidR="00822CCE" w:rsidRDefault="00822CCE">
      <w:pPr>
        <w:pStyle w:val="ConsPlusNonformat"/>
        <w:jc w:val="both"/>
      </w:pPr>
      <w:r>
        <w:t xml:space="preserve">      (индекс, город, улица, дом, корпус, строение, офис, квартира).</w:t>
      </w:r>
    </w:p>
    <w:p w:rsidR="00822CCE" w:rsidRDefault="00822CCE">
      <w:pPr>
        <w:pStyle w:val="ConsPlusNonformat"/>
        <w:jc w:val="both"/>
      </w:pPr>
      <w:r>
        <w:t xml:space="preserve">    2.  Почтовый   адрес</w:t>
      </w:r>
      <w:proofErr w:type="gramStart"/>
      <w:r>
        <w:t xml:space="preserve">   (</w:t>
      </w:r>
      <w:proofErr w:type="gramEnd"/>
      <w:r>
        <w:t>место    нахождения)   постоянно   действующего</w:t>
      </w:r>
    </w:p>
    <w:p w:rsidR="00822CCE" w:rsidRDefault="00822CCE">
      <w:pPr>
        <w:pStyle w:val="ConsPlusNonformat"/>
        <w:jc w:val="both"/>
      </w:pPr>
      <w:r>
        <w:t>исполнительного    органа    юридического   лица   или   место   жительства</w:t>
      </w:r>
    </w:p>
    <w:p w:rsidR="00822CCE" w:rsidRDefault="00822CCE">
      <w:pPr>
        <w:pStyle w:val="ConsPlusNonformat"/>
        <w:jc w:val="both"/>
      </w:pPr>
      <w:r>
        <w:t>индивидуального предпринимателя</w:t>
      </w:r>
    </w:p>
    <w:p w:rsidR="00822CCE" w:rsidRDefault="00822CCE">
      <w:pPr>
        <w:pStyle w:val="ConsPlusNonformat"/>
        <w:jc w:val="both"/>
      </w:pPr>
      <w:r>
        <w:t>__________________________________________________________________________.</w:t>
      </w:r>
    </w:p>
    <w:p w:rsidR="00822CCE" w:rsidRDefault="00822CCE">
      <w:pPr>
        <w:pStyle w:val="ConsPlusNonformat"/>
        <w:jc w:val="both"/>
      </w:pPr>
      <w:r>
        <w:t xml:space="preserve">       (индекс, город, улица, дом, корпус, строение, офис, квартира)</w:t>
      </w:r>
    </w:p>
    <w:p w:rsidR="00822CCE" w:rsidRDefault="00822CCE">
      <w:pPr>
        <w:pStyle w:val="ConsPlusNonformat"/>
        <w:jc w:val="both"/>
      </w:pPr>
    </w:p>
    <w:p w:rsidR="00822CCE" w:rsidRDefault="00822CCE">
      <w:pPr>
        <w:pStyle w:val="ConsPlusNonformat"/>
        <w:jc w:val="both"/>
      </w:pPr>
      <w:r>
        <w:t xml:space="preserve">    3.  </w:t>
      </w:r>
      <w:proofErr w:type="gramStart"/>
      <w:r>
        <w:t>Должность,  Ф.И.О.</w:t>
      </w:r>
      <w:proofErr w:type="gramEnd"/>
      <w:r>
        <w:t xml:space="preserve"> руководителя (для заявителя - юридического лица)</w:t>
      </w:r>
    </w:p>
    <w:p w:rsidR="00822CCE" w:rsidRDefault="00822CCE">
      <w:pPr>
        <w:pStyle w:val="ConsPlusNonformat"/>
        <w:jc w:val="both"/>
      </w:pPr>
      <w:r>
        <w:t>___________________________________________________________________________</w:t>
      </w:r>
    </w:p>
    <w:p w:rsidR="00822CCE" w:rsidRDefault="00822CCE">
      <w:pPr>
        <w:pStyle w:val="ConsPlusNonformat"/>
        <w:jc w:val="both"/>
      </w:pPr>
      <w:r>
        <w:t>__________________________________________________________________________.</w:t>
      </w:r>
    </w:p>
    <w:p w:rsidR="00822CCE" w:rsidRDefault="00822CCE">
      <w:pPr>
        <w:pStyle w:val="ConsPlusNonformat"/>
        <w:jc w:val="both"/>
      </w:pPr>
      <w:r>
        <w:lastRenderedPageBreak/>
        <w:t xml:space="preserve">    4.  </w:t>
      </w:r>
      <w:proofErr w:type="gramStart"/>
      <w:r>
        <w:t>Паспортные  данные</w:t>
      </w:r>
      <w:proofErr w:type="gramEnd"/>
      <w:r>
        <w:t xml:space="preserve">  индивидуального  предпринимателя  (руководителя</w:t>
      </w:r>
    </w:p>
    <w:p w:rsidR="00822CCE" w:rsidRDefault="00822CCE">
      <w:pPr>
        <w:pStyle w:val="ConsPlusNonformat"/>
        <w:jc w:val="both"/>
      </w:pPr>
      <w:r>
        <w:t>заявителя) серия ______ N __________, выдан (орган) _______________________</w:t>
      </w:r>
    </w:p>
    <w:p w:rsidR="00822CCE" w:rsidRDefault="00822CCE">
      <w:pPr>
        <w:pStyle w:val="ConsPlusNonformat"/>
        <w:jc w:val="both"/>
      </w:pPr>
      <w:r>
        <w:t>"__" _________ 20__ г.</w:t>
      </w:r>
    </w:p>
    <w:p w:rsidR="00822CCE" w:rsidRDefault="00822CCE">
      <w:pPr>
        <w:pStyle w:val="ConsPlusNonformat"/>
        <w:jc w:val="both"/>
      </w:pPr>
      <w:r>
        <w:t xml:space="preserve">    5.    Основной   государственный   регистрационный   номер   записи   о</w:t>
      </w:r>
    </w:p>
    <w:p w:rsidR="00822CCE" w:rsidRDefault="00822CCE">
      <w:pPr>
        <w:pStyle w:val="ConsPlusNonformat"/>
        <w:jc w:val="both"/>
      </w:pPr>
      <w:proofErr w:type="gramStart"/>
      <w:r>
        <w:t>государственной  регистрации</w:t>
      </w:r>
      <w:proofErr w:type="gramEnd"/>
      <w:r>
        <w:t xml:space="preserve">  юридического  лица (ОГРН) или индивидуального</w:t>
      </w:r>
    </w:p>
    <w:p w:rsidR="00822CCE" w:rsidRDefault="00822CCE">
      <w:pPr>
        <w:pStyle w:val="ConsPlusNonformat"/>
        <w:jc w:val="both"/>
      </w:pPr>
      <w:r>
        <w:t>предпринимателя (ОГРНИП)</w:t>
      </w:r>
    </w:p>
    <w:p w:rsidR="00822CCE" w:rsidRDefault="00822CCE">
      <w:pPr>
        <w:pStyle w:val="ConsPlusNonformat"/>
        <w:jc w:val="both"/>
      </w:pPr>
      <w:r>
        <w:t>__________________________________________________________________________,</w:t>
      </w:r>
    </w:p>
    <w:p w:rsidR="00822CCE" w:rsidRDefault="00822CCE">
      <w:pPr>
        <w:pStyle w:val="ConsPlusNonformat"/>
        <w:jc w:val="both"/>
      </w:pPr>
      <w:r>
        <w:t>орган регистрации ________________________________________________________,</w:t>
      </w:r>
    </w:p>
    <w:p w:rsidR="00822CCE" w:rsidRDefault="00822CCE">
      <w:pPr>
        <w:pStyle w:val="ConsPlusNonformat"/>
        <w:jc w:val="both"/>
      </w:pPr>
      <w:r>
        <w:t>дата регистрации _________________________________________________________.</w:t>
      </w:r>
    </w:p>
    <w:p w:rsidR="00822CCE" w:rsidRDefault="00822CCE">
      <w:pPr>
        <w:pStyle w:val="ConsPlusNonformat"/>
        <w:jc w:val="both"/>
      </w:pPr>
      <w:r>
        <w:t xml:space="preserve">    6.   Идентификационный   </w:t>
      </w:r>
      <w:proofErr w:type="gramStart"/>
      <w:r>
        <w:t>номер  налогоплательщика</w:t>
      </w:r>
      <w:proofErr w:type="gramEnd"/>
      <w:r>
        <w:t xml:space="preserve">  (юридического  лица,</w:t>
      </w:r>
    </w:p>
    <w:p w:rsidR="00822CCE" w:rsidRDefault="00822CCE">
      <w:pPr>
        <w:pStyle w:val="ConsPlusNonformat"/>
        <w:jc w:val="both"/>
      </w:pPr>
      <w:r>
        <w:t>индивидуального предпринимателя) (ИНН) ___________________________________.</w:t>
      </w:r>
    </w:p>
    <w:p w:rsidR="00822CCE" w:rsidRDefault="00822CCE">
      <w:pPr>
        <w:pStyle w:val="ConsPlusNonformat"/>
        <w:jc w:val="both"/>
      </w:pPr>
      <w:r>
        <w:t xml:space="preserve">    7. Контактные телефоны: рабочий ______________________________________,</w:t>
      </w:r>
    </w:p>
    <w:p w:rsidR="00822CCE" w:rsidRDefault="00822CCE">
      <w:pPr>
        <w:pStyle w:val="ConsPlusNonformat"/>
        <w:jc w:val="both"/>
      </w:pPr>
      <w:r>
        <w:t>сотовый _____________________________________.</w:t>
      </w:r>
    </w:p>
    <w:p w:rsidR="00822CCE" w:rsidRDefault="00822CCE">
      <w:pPr>
        <w:pStyle w:val="ConsPlusNonformat"/>
        <w:jc w:val="both"/>
      </w:pPr>
      <w:r>
        <w:t xml:space="preserve">    Почтовый   адрес   аптеки</w:t>
      </w:r>
      <w:proofErr w:type="gramStart"/>
      <w:r>
        <w:t xml:space="preserve">   (</w:t>
      </w:r>
      <w:proofErr w:type="gramEnd"/>
      <w:r>
        <w:t>аптечного  пункта)  заявителя,  в  котором</w:t>
      </w:r>
    </w:p>
    <w:p w:rsidR="00822CCE" w:rsidRDefault="00822CCE">
      <w:pPr>
        <w:pStyle w:val="ConsPlusNonformat"/>
        <w:jc w:val="both"/>
      </w:pPr>
      <w:r>
        <w:t>планируется организация работы в ночное время ____________________________.</w:t>
      </w:r>
    </w:p>
    <w:p w:rsidR="00822CCE" w:rsidRDefault="00822CCE">
      <w:pPr>
        <w:pStyle w:val="ConsPlusNonformat"/>
        <w:jc w:val="both"/>
      </w:pPr>
      <w:r>
        <w:t xml:space="preserve">    Адрес электронной почты заявителя ____________________________________.</w:t>
      </w:r>
    </w:p>
    <w:p w:rsidR="00822CCE" w:rsidRDefault="00822CCE">
      <w:pPr>
        <w:pStyle w:val="ConsPlusNonformat"/>
        <w:jc w:val="both"/>
      </w:pPr>
      <w:r>
        <w:t xml:space="preserve">    8. Контактное лицо/лица ______________________________________________.</w:t>
      </w:r>
    </w:p>
    <w:p w:rsidR="00822CCE" w:rsidRDefault="00822CCE">
      <w:pPr>
        <w:pStyle w:val="ConsPlusNonformat"/>
        <w:jc w:val="both"/>
      </w:pPr>
      <w:r>
        <w:t xml:space="preserve">    9. Банковские реквизиты ______________________________________________.</w:t>
      </w:r>
    </w:p>
    <w:p w:rsidR="00822CCE" w:rsidRDefault="00822CCE">
      <w:pPr>
        <w:pStyle w:val="ConsPlusNonformat"/>
        <w:jc w:val="both"/>
      </w:pPr>
      <w:r>
        <w:t xml:space="preserve">    10.  </w:t>
      </w:r>
      <w:proofErr w:type="gramStart"/>
      <w:r>
        <w:t>Опыт  работы</w:t>
      </w:r>
      <w:proofErr w:type="gramEnd"/>
      <w:r>
        <w:t xml:space="preserve"> заявителя в сфере фармацевтической деятельности (дата</w:t>
      </w:r>
    </w:p>
    <w:p w:rsidR="00822CCE" w:rsidRDefault="00822CCE">
      <w:pPr>
        <w:pStyle w:val="ConsPlusNonformat"/>
        <w:jc w:val="both"/>
      </w:pPr>
      <w:proofErr w:type="gramStart"/>
      <w:r>
        <w:t>регистрации  лицензии</w:t>
      </w:r>
      <w:proofErr w:type="gramEnd"/>
      <w:r>
        <w:t xml:space="preserve">  на  осуществление  фармацевтической  деятельности  в</w:t>
      </w:r>
    </w:p>
    <w:p w:rsidR="00822CCE" w:rsidRDefault="00822CCE">
      <w:pPr>
        <w:pStyle w:val="ConsPlusNonformat"/>
        <w:jc w:val="both"/>
      </w:pPr>
      <w:r>
        <w:t>аптеке</w:t>
      </w:r>
      <w:proofErr w:type="gramStart"/>
      <w:r>
        <w:t xml:space="preserve">   (</w:t>
      </w:r>
      <w:proofErr w:type="gramEnd"/>
      <w:r>
        <w:t>аптечном   пункте)   (месте  нахождения  лицензиата),  в  котором</w:t>
      </w:r>
    </w:p>
    <w:p w:rsidR="00822CCE" w:rsidRDefault="00822CCE">
      <w:pPr>
        <w:pStyle w:val="ConsPlusNonformat"/>
        <w:jc w:val="both"/>
      </w:pPr>
      <w:r>
        <w:t>планируется организация работы в ночное время ____________________________.</w:t>
      </w:r>
    </w:p>
    <w:p w:rsidR="00822CCE" w:rsidRDefault="00822CCE">
      <w:pPr>
        <w:pStyle w:val="ConsPlusNonformat"/>
        <w:jc w:val="both"/>
      </w:pPr>
      <w:r>
        <w:t xml:space="preserve">    11.  </w:t>
      </w:r>
      <w:proofErr w:type="gramStart"/>
      <w:r>
        <w:t>Режим  работы</w:t>
      </w:r>
      <w:proofErr w:type="gramEnd"/>
      <w:r>
        <w:t xml:space="preserve">  аптеки  (аптечного  пункта)  заявителя),  в которой</w:t>
      </w:r>
    </w:p>
    <w:p w:rsidR="00822CCE" w:rsidRDefault="00822CCE">
      <w:pPr>
        <w:pStyle w:val="ConsPlusNonformat"/>
        <w:jc w:val="both"/>
      </w:pPr>
      <w:r>
        <w:t>планируется          организация          работы          в          ночное</w:t>
      </w:r>
    </w:p>
    <w:p w:rsidR="00822CCE" w:rsidRDefault="00822CCE">
      <w:pPr>
        <w:pStyle w:val="ConsPlusNonformat"/>
        <w:jc w:val="both"/>
      </w:pPr>
      <w:r>
        <w:t xml:space="preserve">время   ______________________________.   </w:t>
      </w:r>
      <w:proofErr w:type="gramStart"/>
      <w:r>
        <w:t>Срок  проведения</w:t>
      </w:r>
      <w:proofErr w:type="gramEnd"/>
      <w:r>
        <w:t xml:space="preserve">  инвентаризации,</w:t>
      </w:r>
    </w:p>
    <w:p w:rsidR="00822CCE" w:rsidRDefault="00822CCE">
      <w:pPr>
        <w:pStyle w:val="ConsPlusNonformat"/>
        <w:jc w:val="both"/>
      </w:pPr>
      <w:proofErr w:type="gramStart"/>
      <w:r>
        <w:t>предусмотренный  в</w:t>
      </w:r>
      <w:proofErr w:type="gramEnd"/>
      <w:r>
        <w:t xml:space="preserve">  учетной  политике  заявителя в году получения субсидии,</w:t>
      </w:r>
    </w:p>
    <w:p w:rsidR="00822CCE" w:rsidRDefault="00822CCE">
      <w:pPr>
        <w:pStyle w:val="ConsPlusNonformat"/>
        <w:jc w:val="both"/>
      </w:pPr>
      <w:r>
        <w:t>составляет ___ календарных дней.</w:t>
      </w:r>
    </w:p>
    <w:p w:rsidR="00822CCE" w:rsidRDefault="00822CCE">
      <w:pPr>
        <w:pStyle w:val="ConsPlusNonformat"/>
        <w:jc w:val="both"/>
      </w:pPr>
      <w:r>
        <w:t xml:space="preserve">    12. Заявитель на дату подачи настоящего заявления:</w:t>
      </w:r>
    </w:p>
    <w:p w:rsidR="00822CCE" w:rsidRDefault="00822CCE">
      <w:pPr>
        <w:pStyle w:val="ConsPlusNonformat"/>
        <w:jc w:val="both"/>
      </w:pPr>
      <w:r>
        <w:t xml:space="preserve">    1)   является/не   является   </w:t>
      </w:r>
      <w:proofErr w:type="gramStart"/>
      <w:r>
        <w:t>субъектом  малого</w:t>
      </w:r>
      <w:proofErr w:type="gramEnd"/>
      <w:r>
        <w:t xml:space="preserve">  предпринимательства  в</w:t>
      </w:r>
    </w:p>
    <w:p w:rsidR="00822CCE" w:rsidRDefault="00822CCE">
      <w:pPr>
        <w:pStyle w:val="ConsPlusNonformat"/>
        <w:jc w:val="both"/>
      </w:pPr>
      <w:proofErr w:type="gramStart"/>
      <w:r>
        <w:t>соответствии  с</w:t>
      </w:r>
      <w:proofErr w:type="gramEnd"/>
      <w:r>
        <w:t xml:space="preserve">  Федеральным  </w:t>
      </w:r>
      <w:hyperlink r:id="rId41">
        <w:r>
          <w:rPr>
            <w:color w:val="0000FF"/>
          </w:rPr>
          <w:t>законом</w:t>
        </w:r>
      </w:hyperlink>
      <w:r>
        <w:t xml:space="preserve">  от  24  июля  2007  года N 209-ФЗ "О</w:t>
      </w:r>
    </w:p>
    <w:p w:rsidR="00822CCE" w:rsidRDefault="00822CCE">
      <w:pPr>
        <w:pStyle w:val="ConsPlusNonformat"/>
        <w:jc w:val="both"/>
      </w:pPr>
      <w:proofErr w:type="gramStart"/>
      <w:r>
        <w:t>развитии  малого</w:t>
      </w:r>
      <w:proofErr w:type="gramEnd"/>
      <w:r>
        <w:t xml:space="preserve">  и  среднего  предпринимательства  в Российской Федерации"</w:t>
      </w:r>
    </w:p>
    <w:p w:rsidR="00822CCE" w:rsidRDefault="00822CCE">
      <w:pPr>
        <w:pStyle w:val="ConsPlusNonformat"/>
        <w:jc w:val="both"/>
      </w:pPr>
      <w:r>
        <w:t>(нужное подчеркнуть);</w:t>
      </w:r>
    </w:p>
    <w:p w:rsidR="00822CCE" w:rsidRDefault="00822CCE">
      <w:pPr>
        <w:pStyle w:val="ConsPlusNonformat"/>
        <w:jc w:val="both"/>
      </w:pPr>
      <w:r>
        <w:t xml:space="preserve">    2)  </w:t>
      </w:r>
      <w:proofErr w:type="gramStart"/>
      <w:r>
        <w:t>не  находится</w:t>
      </w:r>
      <w:proofErr w:type="gramEnd"/>
      <w:r>
        <w:t>/находится  в  процессе  реорганизации,  ликвидации, в</w:t>
      </w:r>
    </w:p>
    <w:p w:rsidR="00822CCE" w:rsidRDefault="00822CCE">
      <w:pPr>
        <w:pStyle w:val="ConsPlusNonformat"/>
        <w:jc w:val="both"/>
      </w:pPr>
      <w:proofErr w:type="gramStart"/>
      <w:r>
        <w:t>отношении  него</w:t>
      </w:r>
      <w:proofErr w:type="gramEnd"/>
      <w:r>
        <w:t xml:space="preserve">  не  введена/введена  процедура  банкротства,  деятельность</w:t>
      </w:r>
    </w:p>
    <w:p w:rsidR="00822CCE" w:rsidRDefault="00822CCE">
      <w:pPr>
        <w:pStyle w:val="ConsPlusNonformat"/>
        <w:jc w:val="both"/>
      </w:pPr>
      <w:r>
        <w:t>получателя    субсидии    не   приостановлена/приостановлена   в   порядке,</w:t>
      </w:r>
    </w:p>
    <w:p w:rsidR="00822CCE" w:rsidRDefault="00822CCE">
      <w:pPr>
        <w:pStyle w:val="ConsPlusNonformat"/>
        <w:jc w:val="both"/>
      </w:pPr>
      <w:proofErr w:type="gramStart"/>
      <w:r>
        <w:t>предусмотренном  законодательством</w:t>
      </w:r>
      <w:proofErr w:type="gramEnd"/>
      <w:r>
        <w:t xml:space="preserve">  Российской  Федерации  (для юридических</w:t>
      </w:r>
    </w:p>
    <w:p w:rsidR="00822CCE" w:rsidRDefault="00822CCE">
      <w:pPr>
        <w:pStyle w:val="ConsPlusNonformat"/>
        <w:jc w:val="both"/>
      </w:pPr>
      <w:r>
        <w:t>лиц</w:t>
      </w:r>
      <w:proofErr w:type="gramStart"/>
      <w:r>
        <w:t xml:space="preserve">),   </w:t>
      </w:r>
      <w:proofErr w:type="gramEnd"/>
      <w:r>
        <w:t>не  прекратил/прекратил  деятельность  в  качестве  индивидуального</w:t>
      </w:r>
    </w:p>
    <w:p w:rsidR="00822CCE" w:rsidRDefault="00822CCE">
      <w:pPr>
        <w:pStyle w:val="ConsPlusNonformat"/>
        <w:jc w:val="both"/>
      </w:pPr>
      <w:r>
        <w:t>предпринимателя (для индивидуальных предпринимателей) (нужное подчеркнуть);</w:t>
      </w:r>
    </w:p>
    <w:p w:rsidR="00822CCE" w:rsidRDefault="00822CCE">
      <w:pPr>
        <w:pStyle w:val="ConsPlusNonformat"/>
        <w:jc w:val="both"/>
      </w:pPr>
      <w:r>
        <w:t xml:space="preserve">    3)  </w:t>
      </w:r>
      <w:proofErr w:type="gramStart"/>
      <w:r>
        <w:t>у  заявителя</w:t>
      </w:r>
      <w:proofErr w:type="gramEnd"/>
      <w:r>
        <w:t xml:space="preserve"> на едином налоговом счете отсутствует или не превышает</w:t>
      </w:r>
    </w:p>
    <w:p w:rsidR="00822CCE" w:rsidRDefault="00822CCE">
      <w:pPr>
        <w:pStyle w:val="ConsPlusNonformat"/>
        <w:jc w:val="both"/>
      </w:pPr>
      <w:proofErr w:type="gramStart"/>
      <w:r>
        <w:t>размер,  определенный</w:t>
      </w:r>
      <w:proofErr w:type="gramEnd"/>
      <w:r>
        <w:t xml:space="preserve">  </w:t>
      </w:r>
      <w:hyperlink r:id="rId42">
        <w:r>
          <w:rPr>
            <w:color w:val="0000FF"/>
          </w:rPr>
          <w:t>пунктом  3  статьи  47</w:t>
        </w:r>
      </w:hyperlink>
      <w:r>
        <w:t xml:space="preserve"> Налогового кодекса Российской</w:t>
      </w:r>
    </w:p>
    <w:p w:rsidR="00822CCE" w:rsidRDefault="00822CCE">
      <w:pPr>
        <w:pStyle w:val="ConsPlusNonformat"/>
        <w:jc w:val="both"/>
      </w:pPr>
      <w:proofErr w:type="gramStart"/>
      <w:r>
        <w:t>Федерации,  задолженность</w:t>
      </w:r>
      <w:proofErr w:type="gramEnd"/>
      <w:r>
        <w:t xml:space="preserve">  по  уплате налогов, сборов и страховых взносов в</w:t>
      </w:r>
    </w:p>
    <w:p w:rsidR="00822CCE" w:rsidRDefault="00822CCE">
      <w:pPr>
        <w:pStyle w:val="ConsPlusNonformat"/>
        <w:jc w:val="both"/>
      </w:pPr>
      <w:r>
        <w:t>бюджеты бюджетной системы Российской Федерации;</w:t>
      </w:r>
    </w:p>
    <w:p w:rsidR="00822CCE" w:rsidRDefault="00822CCE">
      <w:pPr>
        <w:pStyle w:val="ConsPlusNonformat"/>
        <w:jc w:val="both"/>
      </w:pPr>
      <w:r>
        <w:t xml:space="preserve">    4)  имеет/не имеет просроченную задолженность по возврату в </w:t>
      </w:r>
      <w:proofErr w:type="gramStart"/>
      <w:r>
        <w:t>бюджет</w:t>
      </w:r>
      <w:proofErr w:type="gramEnd"/>
      <w:r>
        <w:t xml:space="preserve"> ЗАТО</w:t>
      </w:r>
    </w:p>
    <w:p w:rsidR="00822CCE" w:rsidRDefault="00822CCE">
      <w:pPr>
        <w:pStyle w:val="ConsPlusNonformat"/>
        <w:jc w:val="both"/>
      </w:pPr>
      <w:proofErr w:type="gramStart"/>
      <w:r>
        <w:t>Северск  субсидий</w:t>
      </w:r>
      <w:proofErr w:type="gramEnd"/>
      <w:r>
        <w:t>,  бюджетных  инвестиций,  предоставленных  в  том числе в</w:t>
      </w:r>
    </w:p>
    <w:p w:rsidR="00822CCE" w:rsidRDefault="00822CCE">
      <w:pPr>
        <w:pStyle w:val="ConsPlusNonformat"/>
        <w:jc w:val="both"/>
      </w:pPr>
      <w:r>
        <w:t xml:space="preserve">соответствии   </w:t>
      </w:r>
      <w:proofErr w:type="gramStart"/>
      <w:r>
        <w:t>с  иными</w:t>
      </w:r>
      <w:proofErr w:type="gramEnd"/>
      <w:r>
        <w:t xml:space="preserve">  муниципальными  правовыми  актами,  а  также  иную</w:t>
      </w:r>
    </w:p>
    <w:p w:rsidR="00822CCE" w:rsidRDefault="00822CCE">
      <w:pPr>
        <w:pStyle w:val="ConsPlusNonformat"/>
        <w:jc w:val="both"/>
      </w:pPr>
      <w:proofErr w:type="gramStart"/>
      <w:r>
        <w:t>просроченную  (</w:t>
      </w:r>
      <w:proofErr w:type="gramEnd"/>
      <w:r>
        <w:t>неурегулированную)  задолженность по денежным обязательствам</w:t>
      </w:r>
    </w:p>
    <w:p w:rsidR="00822CCE" w:rsidRDefault="00822CCE">
      <w:pPr>
        <w:pStyle w:val="ConsPlusNonformat"/>
        <w:jc w:val="both"/>
      </w:pPr>
      <w:proofErr w:type="gramStart"/>
      <w:r>
        <w:t>перед</w:t>
      </w:r>
      <w:proofErr w:type="gramEnd"/>
      <w:r>
        <w:t xml:space="preserve"> ЗАТО Северск;</w:t>
      </w:r>
    </w:p>
    <w:p w:rsidR="00822CCE" w:rsidRDefault="00822CCE">
      <w:pPr>
        <w:pStyle w:val="ConsPlusNonformat"/>
        <w:jc w:val="both"/>
      </w:pPr>
      <w:r>
        <w:t xml:space="preserve">    5)  </w:t>
      </w:r>
      <w:proofErr w:type="gramStart"/>
      <w:r>
        <w:t>не  является</w:t>
      </w:r>
      <w:proofErr w:type="gramEnd"/>
      <w:r>
        <w:t>/является  иностранным  юридическим  лицом, в том числе</w:t>
      </w:r>
    </w:p>
    <w:p w:rsidR="00822CCE" w:rsidRDefault="00822CCE">
      <w:pPr>
        <w:pStyle w:val="ConsPlusNonformat"/>
        <w:jc w:val="both"/>
      </w:pPr>
      <w:r>
        <w:t>местом регистрации которого является государство или территория, включенные</w:t>
      </w:r>
    </w:p>
    <w:p w:rsidR="00822CCE" w:rsidRDefault="00822CCE">
      <w:pPr>
        <w:pStyle w:val="ConsPlusNonformat"/>
        <w:jc w:val="both"/>
      </w:pPr>
      <w:r>
        <w:t xml:space="preserve">в   утверждаемый   </w:t>
      </w:r>
      <w:proofErr w:type="gramStart"/>
      <w:r>
        <w:t>Министерством  финансов</w:t>
      </w:r>
      <w:proofErr w:type="gramEnd"/>
      <w:r>
        <w:t xml:space="preserve">  Российской  Федерации  перечень</w:t>
      </w:r>
    </w:p>
    <w:p w:rsidR="00822CCE" w:rsidRDefault="00822CCE">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822CCE" w:rsidRDefault="00822CCE">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822CCE" w:rsidRDefault="00822CCE">
      <w:pPr>
        <w:pStyle w:val="ConsPlusNonformat"/>
        <w:jc w:val="both"/>
      </w:pPr>
      <w:proofErr w:type="gramStart"/>
      <w:r>
        <w:t>также  российским</w:t>
      </w:r>
      <w:proofErr w:type="gramEnd"/>
      <w:r>
        <w:t xml:space="preserve">  юридическим  лицом,  в  уставном  (складочном)  капитале</w:t>
      </w:r>
    </w:p>
    <w:p w:rsidR="00822CCE" w:rsidRDefault="00822CCE">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822CCE" w:rsidRDefault="00822CCE">
      <w:pPr>
        <w:pStyle w:val="ConsPlusNonformat"/>
        <w:jc w:val="both"/>
      </w:pPr>
      <w:proofErr w:type="gramStart"/>
      <w:r>
        <w:t>компаний  в</w:t>
      </w:r>
      <w:proofErr w:type="gramEnd"/>
      <w:r>
        <w:t xml:space="preserve"> совокупности превышает 25 процентов (если иное не предусмотрено</w:t>
      </w:r>
    </w:p>
    <w:p w:rsidR="00822CCE" w:rsidRDefault="00822CCE">
      <w:pPr>
        <w:pStyle w:val="ConsPlusNonformat"/>
        <w:jc w:val="both"/>
      </w:pPr>
      <w:proofErr w:type="gramStart"/>
      <w:r>
        <w:t>законодательством  Российской</w:t>
      </w:r>
      <w:proofErr w:type="gramEnd"/>
      <w:r>
        <w:t xml:space="preserve"> Федерации). При расчете доли участия офшорных</w:t>
      </w:r>
    </w:p>
    <w:p w:rsidR="00822CCE" w:rsidRDefault="00822CCE">
      <w:pPr>
        <w:pStyle w:val="ConsPlusNonformat"/>
        <w:jc w:val="both"/>
      </w:pPr>
      <w:proofErr w:type="gramStart"/>
      <w:r>
        <w:t>компаний  в</w:t>
      </w:r>
      <w:proofErr w:type="gramEnd"/>
      <w:r>
        <w:t xml:space="preserve">  капитале  российских  юридических  лиц не учитывается прямое и</w:t>
      </w:r>
    </w:p>
    <w:p w:rsidR="00822CCE" w:rsidRDefault="00822CCE">
      <w:pPr>
        <w:pStyle w:val="ConsPlusNonformat"/>
        <w:jc w:val="both"/>
      </w:pPr>
      <w:r>
        <w:t>(</w:t>
      </w:r>
      <w:proofErr w:type="gramStart"/>
      <w:r>
        <w:t>или)  косвенное</w:t>
      </w:r>
      <w:proofErr w:type="gramEnd"/>
      <w:r>
        <w:t xml:space="preserve"> участие офшорных компаний в капитале публичных акционерных</w:t>
      </w:r>
    </w:p>
    <w:p w:rsidR="00822CCE" w:rsidRDefault="00822CCE">
      <w:pPr>
        <w:pStyle w:val="ConsPlusNonformat"/>
        <w:jc w:val="both"/>
      </w:pPr>
      <w:proofErr w:type="gramStart"/>
      <w:r>
        <w:t>обществ  (</w:t>
      </w:r>
      <w:proofErr w:type="gramEnd"/>
      <w:r>
        <w:t>в  том  числе  со статусом международной компании), акции которых</w:t>
      </w:r>
    </w:p>
    <w:p w:rsidR="00822CCE" w:rsidRDefault="00822CCE">
      <w:pPr>
        <w:pStyle w:val="ConsPlusNonformat"/>
        <w:jc w:val="both"/>
      </w:pPr>
      <w:proofErr w:type="gramStart"/>
      <w:r>
        <w:t>обращаются  на</w:t>
      </w:r>
      <w:proofErr w:type="gramEnd"/>
      <w:r>
        <w:t xml:space="preserve">  организованных  торгах  в  Российской  Федерации,  а  также</w:t>
      </w:r>
    </w:p>
    <w:p w:rsidR="00822CCE" w:rsidRDefault="00822CCE">
      <w:pPr>
        <w:pStyle w:val="ConsPlusNonformat"/>
        <w:jc w:val="both"/>
      </w:pPr>
      <w:proofErr w:type="gramStart"/>
      <w:r>
        <w:t>косвенное  участие</w:t>
      </w:r>
      <w:proofErr w:type="gramEnd"/>
      <w:r>
        <w:t xml:space="preserve">  таких  офшорных  компаний  в капитале других российских</w:t>
      </w:r>
    </w:p>
    <w:p w:rsidR="00822CCE" w:rsidRDefault="00822CCE">
      <w:pPr>
        <w:pStyle w:val="ConsPlusNonformat"/>
        <w:jc w:val="both"/>
      </w:pPr>
      <w:r>
        <w:t>юридических лиц, реализованное через участие в капитале указанных публичных</w:t>
      </w:r>
    </w:p>
    <w:p w:rsidR="00822CCE" w:rsidRDefault="00822CCE">
      <w:pPr>
        <w:pStyle w:val="ConsPlusNonformat"/>
        <w:jc w:val="both"/>
      </w:pPr>
      <w:r>
        <w:t>акционерных обществ;</w:t>
      </w:r>
    </w:p>
    <w:p w:rsidR="00822CCE" w:rsidRDefault="00822CCE">
      <w:pPr>
        <w:pStyle w:val="ConsPlusNonformat"/>
        <w:jc w:val="both"/>
      </w:pPr>
      <w:r>
        <w:t xml:space="preserve">    6)  </w:t>
      </w:r>
      <w:proofErr w:type="gramStart"/>
      <w:r>
        <w:t>заявитель  не</w:t>
      </w:r>
      <w:proofErr w:type="gramEnd"/>
      <w:r>
        <w:t xml:space="preserve">  получает  средства  из  бюджета  субъекта Российской</w:t>
      </w:r>
    </w:p>
    <w:p w:rsidR="00822CCE" w:rsidRDefault="00822CCE">
      <w:pPr>
        <w:pStyle w:val="ConsPlusNonformat"/>
        <w:jc w:val="both"/>
      </w:pPr>
      <w:r>
        <w:lastRenderedPageBreak/>
        <w:t>Федерации</w:t>
      </w:r>
      <w:proofErr w:type="gramStart"/>
      <w:r>
        <w:t xml:space="preserve">   (</w:t>
      </w:r>
      <w:proofErr w:type="gramEnd"/>
      <w:r>
        <w:t>местного  бюджета),  из  которого  планируется  предоставление</w:t>
      </w:r>
    </w:p>
    <w:p w:rsidR="00822CCE" w:rsidRDefault="00822CCE">
      <w:pPr>
        <w:pStyle w:val="ConsPlusNonformat"/>
        <w:jc w:val="both"/>
      </w:pPr>
      <w:proofErr w:type="gramStart"/>
      <w:r>
        <w:t>субсидии  в</w:t>
      </w:r>
      <w:proofErr w:type="gramEnd"/>
      <w:r>
        <w:t xml:space="preserve">  соответствии  с  правовым актом, на основании иных нормативных</w:t>
      </w:r>
    </w:p>
    <w:p w:rsidR="00822CCE" w:rsidRDefault="00822CCE">
      <w:pPr>
        <w:pStyle w:val="ConsPlusNonformat"/>
        <w:jc w:val="both"/>
      </w:pPr>
      <w:proofErr w:type="gramStart"/>
      <w:r>
        <w:t>правовых  актов</w:t>
      </w:r>
      <w:proofErr w:type="gramEnd"/>
      <w:r>
        <w:t xml:space="preserve"> субъекта Российской Федерации, муниципальных правовых актов</w:t>
      </w:r>
    </w:p>
    <w:p w:rsidR="00822CCE" w:rsidRDefault="00822CCE">
      <w:pPr>
        <w:pStyle w:val="ConsPlusNonformat"/>
        <w:jc w:val="both"/>
      </w:pPr>
      <w:r>
        <w:t xml:space="preserve">на цели, установленные </w:t>
      </w:r>
      <w:hyperlink w:anchor="P71">
        <w:r>
          <w:rPr>
            <w:color w:val="0000FF"/>
          </w:rPr>
          <w:t>пунктом 3</w:t>
        </w:r>
      </w:hyperlink>
      <w:r>
        <w:t xml:space="preserve"> Положения;</w:t>
      </w:r>
    </w:p>
    <w:p w:rsidR="00822CCE" w:rsidRDefault="00822CCE">
      <w:pPr>
        <w:pStyle w:val="ConsPlusNonformat"/>
        <w:jc w:val="both"/>
      </w:pPr>
      <w:r>
        <w:t xml:space="preserve">    7) не допускал/допускал нарушений порядка и условий оказания финансовой</w:t>
      </w:r>
    </w:p>
    <w:p w:rsidR="00822CCE" w:rsidRDefault="00822CCE">
      <w:pPr>
        <w:pStyle w:val="ConsPlusNonformat"/>
        <w:jc w:val="both"/>
      </w:pPr>
      <w:proofErr w:type="gramStart"/>
      <w:r>
        <w:t>поддержки  (</w:t>
      </w:r>
      <w:proofErr w:type="gramEnd"/>
      <w:r>
        <w:t>субсидий,  грантов),  предоставления  микрозаймов на территории</w:t>
      </w:r>
    </w:p>
    <w:p w:rsidR="00822CCE" w:rsidRDefault="00822CCE">
      <w:pPr>
        <w:pStyle w:val="ConsPlusNonformat"/>
        <w:jc w:val="both"/>
      </w:pPr>
      <w:r>
        <w:t>ЗАТО Северск или с даты признания заявителя допустившим нарушение порядка и</w:t>
      </w:r>
    </w:p>
    <w:p w:rsidR="00822CCE" w:rsidRDefault="00822CCE">
      <w:pPr>
        <w:pStyle w:val="ConsPlusNonformat"/>
        <w:jc w:val="both"/>
      </w:pPr>
      <w:r>
        <w:t xml:space="preserve">условий   оказания   </w:t>
      </w:r>
      <w:proofErr w:type="gramStart"/>
      <w:r>
        <w:t xml:space="preserve">поддержки,   </w:t>
      </w:r>
      <w:proofErr w:type="gramEnd"/>
      <w:r>
        <w:t>в  том  числе  не  обеспечившим  целевого</w:t>
      </w:r>
    </w:p>
    <w:p w:rsidR="00822CCE" w:rsidRDefault="00822CCE">
      <w:pPr>
        <w:pStyle w:val="ConsPlusNonformat"/>
        <w:jc w:val="both"/>
      </w:pPr>
      <w:r>
        <w:t xml:space="preserve">использования   средств   </w:t>
      </w:r>
      <w:proofErr w:type="gramStart"/>
      <w:r>
        <w:t xml:space="preserve">поддержки,   </w:t>
      </w:r>
      <w:proofErr w:type="gramEnd"/>
      <w:r>
        <w:t>прошло/не   прошло  3  года  (нужное</w:t>
      </w:r>
    </w:p>
    <w:p w:rsidR="00822CCE" w:rsidRDefault="00822CCE">
      <w:pPr>
        <w:pStyle w:val="ConsPlusNonformat"/>
        <w:jc w:val="both"/>
      </w:pPr>
      <w:r>
        <w:t>подчеркнуть);</w:t>
      </w:r>
    </w:p>
    <w:p w:rsidR="00822CCE" w:rsidRDefault="00822CCE">
      <w:pPr>
        <w:pStyle w:val="ConsPlusNonformat"/>
        <w:jc w:val="both"/>
      </w:pPr>
      <w:r>
        <w:t xml:space="preserve">    8) заявитель осуществляет/не осуществляет экономическую деятельность по</w:t>
      </w:r>
    </w:p>
    <w:p w:rsidR="00822CCE" w:rsidRDefault="00822CCE">
      <w:pPr>
        <w:pStyle w:val="ConsPlusNonformat"/>
        <w:jc w:val="both"/>
      </w:pPr>
      <w:r>
        <w:t xml:space="preserve">розничной торговле лекарственными препаратами по </w:t>
      </w:r>
      <w:hyperlink r:id="rId43">
        <w:r>
          <w:rPr>
            <w:color w:val="0000FF"/>
          </w:rPr>
          <w:t>коду 47.73</w:t>
        </w:r>
      </w:hyperlink>
      <w:r>
        <w:t xml:space="preserve"> Общероссийского</w:t>
      </w:r>
    </w:p>
    <w:p w:rsidR="00822CCE" w:rsidRDefault="00822CCE">
      <w:pPr>
        <w:pStyle w:val="ConsPlusNonformat"/>
        <w:jc w:val="both"/>
      </w:pPr>
      <w:proofErr w:type="gramStart"/>
      <w:r>
        <w:t>классификатора  видов</w:t>
      </w:r>
      <w:proofErr w:type="gramEnd"/>
      <w:r>
        <w:t xml:space="preserve"> экономической деятельности ОК 029-2014 (КДЕС Ред. 2),</w:t>
      </w:r>
    </w:p>
    <w:p w:rsidR="00822CCE" w:rsidRDefault="00822CCE">
      <w:pPr>
        <w:pStyle w:val="ConsPlusNonformat"/>
        <w:jc w:val="both"/>
      </w:pPr>
      <w:proofErr w:type="gramStart"/>
      <w:r>
        <w:t>принятого  и</w:t>
      </w:r>
      <w:proofErr w:type="gramEnd"/>
      <w:r>
        <w:t xml:space="preserve">  введенного  в  действие  Приказом  Росстандарта от 31.01.2014</w:t>
      </w:r>
    </w:p>
    <w:p w:rsidR="00822CCE" w:rsidRDefault="00822CCE">
      <w:pPr>
        <w:pStyle w:val="ConsPlusNonformat"/>
        <w:jc w:val="both"/>
      </w:pPr>
      <w:r>
        <w:t>N 14-ст, в г. Северске;</w:t>
      </w:r>
    </w:p>
    <w:p w:rsidR="00822CCE" w:rsidRDefault="00822CCE">
      <w:pPr>
        <w:pStyle w:val="ConsPlusNonformat"/>
        <w:jc w:val="both"/>
      </w:pPr>
      <w:r>
        <w:t xml:space="preserve">    9)    заявитель    имеет    действующую   лицензию   на   осуществление</w:t>
      </w:r>
    </w:p>
    <w:p w:rsidR="00822CCE" w:rsidRDefault="00822CCE">
      <w:pPr>
        <w:pStyle w:val="ConsPlusNonformat"/>
        <w:jc w:val="both"/>
      </w:pPr>
      <w:proofErr w:type="gramStart"/>
      <w:r>
        <w:t>фармацевтической  деятельности</w:t>
      </w:r>
      <w:proofErr w:type="gramEnd"/>
      <w:r>
        <w:t xml:space="preserve"> в аптеке (аптечном пункте) (месте нахождения</w:t>
      </w:r>
    </w:p>
    <w:p w:rsidR="00822CCE" w:rsidRDefault="00822CCE">
      <w:pPr>
        <w:pStyle w:val="ConsPlusNonformat"/>
        <w:jc w:val="both"/>
      </w:pPr>
      <w:r>
        <w:t>лицензиата), в котором планируется организация работы в ночное время;</w:t>
      </w:r>
    </w:p>
    <w:p w:rsidR="00822CCE" w:rsidRDefault="00822CCE">
      <w:pPr>
        <w:pStyle w:val="ConsPlusNonformat"/>
        <w:jc w:val="both"/>
      </w:pPr>
      <w:r>
        <w:t xml:space="preserve">    10)  </w:t>
      </w:r>
      <w:proofErr w:type="gramStart"/>
      <w:r>
        <w:t>заявитель  не</w:t>
      </w:r>
      <w:proofErr w:type="gramEnd"/>
      <w:r>
        <w:t xml:space="preserve">  находится в перечне организаций и физических лиц, в</w:t>
      </w:r>
    </w:p>
    <w:p w:rsidR="00822CCE" w:rsidRDefault="00822CCE">
      <w:pPr>
        <w:pStyle w:val="ConsPlusNonformat"/>
        <w:jc w:val="both"/>
      </w:pPr>
      <w:proofErr w:type="gramStart"/>
      <w:r>
        <w:t>отношении  которых</w:t>
      </w:r>
      <w:proofErr w:type="gramEnd"/>
      <w:r>
        <w:t xml:space="preserve">  имеются  сведения  об  их причастности к экстремистской</w:t>
      </w:r>
    </w:p>
    <w:p w:rsidR="00822CCE" w:rsidRDefault="00822CCE">
      <w:pPr>
        <w:pStyle w:val="ConsPlusNonformat"/>
        <w:jc w:val="both"/>
      </w:pPr>
      <w:r>
        <w:t>деятельности или терроризму;</w:t>
      </w:r>
    </w:p>
    <w:p w:rsidR="00822CCE" w:rsidRDefault="00822CCE">
      <w:pPr>
        <w:pStyle w:val="ConsPlusNonformat"/>
        <w:jc w:val="both"/>
      </w:pPr>
      <w:r>
        <w:t xml:space="preserve">    11)   заявитель   </w:t>
      </w:r>
      <w:proofErr w:type="gramStart"/>
      <w:r>
        <w:t>не  находится</w:t>
      </w:r>
      <w:proofErr w:type="gramEnd"/>
      <w:r>
        <w:t xml:space="preserve">  в  составляемых  в  рамках  реализации</w:t>
      </w:r>
    </w:p>
    <w:p w:rsidR="00822CCE" w:rsidRDefault="00822CCE">
      <w:pPr>
        <w:pStyle w:val="ConsPlusNonformat"/>
        <w:jc w:val="both"/>
      </w:pPr>
      <w:r>
        <w:t xml:space="preserve">полномочий, предусмотренных </w:t>
      </w:r>
      <w:hyperlink r:id="rId44">
        <w:r>
          <w:rPr>
            <w:color w:val="0000FF"/>
          </w:rPr>
          <w:t>главой VII</w:t>
        </w:r>
      </w:hyperlink>
      <w:r>
        <w:t xml:space="preserve"> Устава ООН, Советом Безопасности ООН</w:t>
      </w:r>
    </w:p>
    <w:p w:rsidR="00822CCE" w:rsidRDefault="00822CCE">
      <w:pPr>
        <w:pStyle w:val="ConsPlusNonformat"/>
        <w:jc w:val="both"/>
      </w:pPr>
      <w:proofErr w:type="gramStart"/>
      <w:r>
        <w:t>или  органами</w:t>
      </w:r>
      <w:proofErr w:type="gramEnd"/>
      <w:r>
        <w:t>,  специально  созданными  решениями  Совета Безопасности ООН,</w:t>
      </w:r>
    </w:p>
    <w:p w:rsidR="00822CCE" w:rsidRDefault="00822CCE">
      <w:pPr>
        <w:pStyle w:val="ConsPlusNonformat"/>
        <w:jc w:val="both"/>
      </w:pPr>
      <w:proofErr w:type="gramStart"/>
      <w:r>
        <w:t>перечнях  организаций</w:t>
      </w:r>
      <w:proofErr w:type="gramEnd"/>
      <w:r>
        <w:t xml:space="preserve">  и  физических  лиц,  связанных  с  террористическими</w:t>
      </w:r>
    </w:p>
    <w:p w:rsidR="00822CCE" w:rsidRDefault="00822CCE">
      <w:pPr>
        <w:pStyle w:val="ConsPlusNonformat"/>
        <w:jc w:val="both"/>
      </w:pPr>
      <w:proofErr w:type="gramStart"/>
      <w:r>
        <w:t>организациями  и</w:t>
      </w:r>
      <w:proofErr w:type="gramEnd"/>
      <w:r>
        <w:t xml:space="preserve">  террористами  или  с  распространением  оружия  массового</w:t>
      </w:r>
    </w:p>
    <w:p w:rsidR="00822CCE" w:rsidRDefault="00822CCE">
      <w:pPr>
        <w:pStyle w:val="ConsPlusNonformat"/>
        <w:jc w:val="both"/>
      </w:pPr>
      <w:r>
        <w:t>уничтожения;</w:t>
      </w:r>
    </w:p>
    <w:p w:rsidR="00822CCE" w:rsidRDefault="00822CCE">
      <w:pPr>
        <w:pStyle w:val="ConsPlusNonformat"/>
        <w:jc w:val="both"/>
      </w:pPr>
      <w:r>
        <w:t xml:space="preserve">    12)  </w:t>
      </w:r>
      <w:proofErr w:type="gramStart"/>
      <w:r>
        <w:t>у  заявителя</w:t>
      </w:r>
      <w:proofErr w:type="gramEnd"/>
      <w:r>
        <w:t xml:space="preserve">  отсутствует просроченная задолженность по возврату в</w:t>
      </w:r>
    </w:p>
    <w:p w:rsidR="00822CCE" w:rsidRDefault="00822CCE">
      <w:pPr>
        <w:pStyle w:val="ConsPlusNonformat"/>
        <w:jc w:val="both"/>
      </w:pPr>
      <w:proofErr w:type="gramStart"/>
      <w:r>
        <w:t>бюджет  ЗАТО</w:t>
      </w:r>
      <w:proofErr w:type="gramEnd"/>
      <w:r>
        <w:t xml:space="preserve">  Северск субсидий, бюджетных инвестиций, предоставленных в том</w:t>
      </w:r>
    </w:p>
    <w:p w:rsidR="00822CCE" w:rsidRDefault="00822CCE">
      <w:pPr>
        <w:pStyle w:val="ConsPlusNonformat"/>
        <w:jc w:val="both"/>
      </w:pPr>
      <w:proofErr w:type="gramStart"/>
      <w:r>
        <w:t>числе  в</w:t>
      </w:r>
      <w:proofErr w:type="gramEnd"/>
      <w:r>
        <w:t xml:space="preserve">  соответствии  с иными правовыми актами, а также иная просроченная</w:t>
      </w:r>
    </w:p>
    <w:p w:rsidR="00822CCE" w:rsidRDefault="00822CCE">
      <w:pPr>
        <w:pStyle w:val="ConsPlusNonformat"/>
        <w:jc w:val="both"/>
      </w:pPr>
      <w:r>
        <w:t>(</w:t>
      </w:r>
      <w:proofErr w:type="gramStart"/>
      <w:r>
        <w:t xml:space="preserve">неурегулированная)   </w:t>
      </w:r>
      <w:proofErr w:type="gramEnd"/>
      <w:r>
        <w:t>задолженность   по   денежным   обязательствам  перед</w:t>
      </w:r>
    </w:p>
    <w:p w:rsidR="00822CCE" w:rsidRDefault="00822CCE">
      <w:pPr>
        <w:pStyle w:val="ConsPlusNonformat"/>
        <w:jc w:val="both"/>
      </w:pPr>
      <w:r>
        <w:t xml:space="preserve">публично-правовым </w:t>
      </w:r>
      <w:proofErr w:type="gramStart"/>
      <w:r>
        <w:t>образованием</w:t>
      </w:r>
      <w:proofErr w:type="gramEnd"/>
      <w:r>
        <w:t xml:space="preserve"> ЗАТО Северск.</w:t>
      </w:r>
    </w:p>
    <w:p w:rsidR="00822CCE" w:rsidRDefault="00822CCE">
      <w:pPr>
        <w:pStyle w:val="ConsPlusNonformat"/>
        <w:jc w:val="both"/>
      </w:pPr>
      <w:r>
        <w:t xml:space="preserve">    13. Заявитель имеет работников в количестве ________ человек, без учета</w:t>
      </w:r>
    </w:p>
    <w:p w:rsidR="00822CCE" w:rsidRDefault="00822CCE">
      <w:pPr>
        <w:pStyle w:val="ConsPlusNonformat"/>
        <w:jc w:val="both"/>
      </w:pPr>
      <w:proofErr w:type="gramStart"/>
      <w:r>
        <w:t xml:space="preserve">работников,   </w:t>
      </w:r>
      <w:proofErr w:type="gramEnd"/>
      <w:r>
        <w:t>выполняющих  обязанности  по  договорам  гражданско-правового</w:t>
      </w:r>
    </w:p>
    <w:p w:rsidR="00822CCE" w:rsidRDefault="00822CCE">
      <w:pPr>
        <w:pStyle w:val="ConsPlusNonformat"/>
        <w:jc w:val="both"/>
      </w:pPr>
      <w:r>
        <w:t>характера, срочным трудовым договорам, без внутреннего совместительства.</w:t>
      </w:r>
    </w:p>
    <w:p w:rsidR="00822CCE" w:rsidRDefault="00822CCE">
      <w:pPr>
        <w:pStyle w:val="ConsPlusNonformat"/>
        <w:jc w:val="both"/>
      </w:pPr>
      <w:r>
        <w:t xml:space="preserve">    14.   Официальный   сайт   </w:t>
      </w:r>
      <w:proofErr w:type="gramStart"/>
      <w:r>
        <w:t>аптеки  (</w:t>
      </w:r>
      <w:proofErr w:type="gramEnd"/>
      <w:r>
        <w:t>аптечного  пункта)  заявителя  (при</w:t>
      </w:r>
    </w:p>
    <w:p w:rsidR="00822CCE" w:rsidRDefault="00822CCE">
      <w:pPr>
        <w:pStyle w:val="ConsPlusNonformat"/>
        <w:jc w:val="both"/>
      </w:pPr>
      <w:r>
        <w:t>наличии) __________________________________________.</w:t>
      </w:r>
    </w:p>
    <w:p w:rsidR="00822CCE" w:rsidRDefault="00822CCE">
      <w:pPr>
        <w:pStyle w:val="ConsPlusNonformat"/>
        <w:jc w:val="both"/>
      </w:pPr>
      <w:r>
        <w:t xml:space="preserve">    15.  </w:t>
      </w:r>
      <w:proofErr w:type="gramStart"/>
      <w:r>
        <w:t>Заявитель  обязуется</w:t>
      </w:r>
      <w:proofErr w:type="gramEnd"/>
      <w:r>
        <w:t xml:space="preserve">  обеспечить  достижение следующего результата</w:t>
      </w:r>
    </w:p>
    <w:p w:rsidR="00822CCE" w:rsidRDefault="00822CCE">
      <w:pPr>
        <w:pStyle w:val="ConsPlusNonformat"/>
        <w:jc w:val="both"/>
      </w:pPr>
      <w:proofErr w:type="gramStart"/>
      <w:r>
        <w:t>предоставления  субсидии</w:t>
      </w:r>
      <w:proofErr w:type="gramEnd"/>
      <w:r>
        <w:t>:  организация  в  г.  Северске работы одной аптеки</w:t>
      </w:r>
    </w:p>
    <w:p w:rsidR="00822CCE" w:rsidRDefault="00822CCE">
      <w:pPr>
        <w:pStyle w:val="ConsPlusNonformat"/>
        <w:jc w:val="both"/>
      </w:pPr>
      <w:r>
        <w:t>(одного аптечного пункта) в ночное время на период _____ месяцев.</w:t>
      </w:r>
    </w:p>
    <w:p w:rsidR="00822CCE" w:rsidRDefault="00822CCE">
      <w:pPr>
        <w:pStyle w:val="ConsPlusNonformat"/>
        <w:jc w:val="both"/>
      </w:pPr>
      <w:r>
        <w:t xml:space="preserve">    16.   Заявитель   дает   </w:t>
      </w:r>
      <w:proofErr w:type="gramStart"/>
      <w:r>
        <w:t>согласие  на</w:t>
      </w:r>
      <w:proofErr w:type="gramEnd"/>
      <w:r>
        <w:t xml:space="preserve">  осуществление  ГРБС  и  органами</w:t>
      </w:r>
    </w:p>
    <w:p w:rsidR="00822CCE" w:rsidRDefault="00822CCE">
      <w:pPr>
        <w:pStyle w:val="ConsPlusNonformat"/>
        <w:jc w:val="both"/>
      </w:pPr>
      <w:proofErr w:type="gramStart"/>
      <w:r>
        <w:t>муниципального  финансового</w:t>
      </w:r>
      <w:proofErr w:type="gramEnd"/>
      <w:r>
        <w:t xml:space="preserve"> контроля проверок соблюдения ими условий, целей</w:t>
      </w:r>
    </w:p>
    <w:p w:rsidR="00822CCE" w:rsidRDefault="00822CCE">
      <w:pPr>
        <w:pStyle w:val="ConsPlusNonformat"/>
        <w:jc w:val="both"/>
      </w:pPr>
      <w:proofErr w:type="gramStart"/>
      <w:r>
        <w:t>и  порядка</w:t>
      </w:r>
      <w:proofErr w:type="gramEnd"/>
      <w:r>
        <w:t xml:space="preserve"> предоставления субсидии и включение указанного условия в Договор</w:t>
      </w:r>
    </w:p>
    <w:p w:rsidR="00822CCE" w:rsidRDefault="00822CCE">
      <w:pPr>
        <w:pStyle w:val="ConsPlusNonformat"/>
        <w:jc w:val="both"/>
      </w:pPr>
      <w:r>
        <w:t>о предоставлении субсидии.</w:t>
      </w:r>
    </w:p>
    <w:p w:rsidR="00822CCE" w:rsidRDefault="00822CCE">
      <w:pPr>
        <w:pStyle w:val="ConsPlusNonformat"/>
        <w:jc w:val="both"/>
      </w:pPr>
      <w:r>
        <w:t xml:space="preserve">    17.    Заявитель   дает   согласие   на   публикацию</w:t>
      </w:r>
      <w:proofErr w:type="gramStart"/>
      <w:r>
        <w:t xml:space="preserve">   (</w:t>
      </w:r>
      <w:proofErr w:type="gramEnd"/>
      <w:r>
        <w:t>размещение)   в</w:t>
      </w:r>
    </w:p>
    <w:p w:rsidR="00822CCE" w:rsidRDefault="00822CCE">
      <w:pPr>
        <w:pStyle w:val="ConsPlusNonformat"/>
        <w:jc w:val="both"/>
      </w:pPr>
      <w:r>
        <w:t>информационно-телекоммуникационной сети "Интернет" об</w:t>
      </w:r>
    </w:p>
    <w:p w:rsidR="00822CCE" w:rsidRDefault="00822CCE">
      <w:pPr>
        <w:pStyle w:val="ConsPlusNonformat"/>
        <w:jc w:val="both"/>
      </w:pPr>
      <w:r>
        <w:t>___________________________________________________________________________</w:t>
      </w:r>
    </w:p>
    <w:p w:rsidR="00822CCE" w:rsidRDefault="00822CCE">
      <w:pPr>
        <w:pStyle w:val="ConsPlusNonformat"/>
        <w:jc w:val="both"/>
      </w:pPr>
      <w:r>
        <w:t xml:space="preserve">                       (наименование заявителя, ИНН)</w:t>
      </w:r>
    </w:p>
    <w:p w:rsidR="00822CCE" w:rsidRDefault="00822CCE">
      <w:pPr>
        <w:pStyle w:val="ConsPlusNonformat"/>
        <w:jc w:val="both"/>
      </w:pPr>
      <w:proofErr w:type="gramStart"/>
      <w:r>
        <w:t>как  участнике</w:t>
      </w:r>
      <w:proofErr w:type="gramEnd"/>
      <w:r>
        <w:t xml:space="preserve"> конкурса (в случае допуска его к участию в конкурсе) или как</w:t>
      </w:r>
    </w:p>
    <w:p w:rsidR="00822CCE" w:rsidRDefault="00822CCE">
      <w:pPr>
        <w:pStyle w:val="ConsPlusNonformat"/>
        <w:jc w:val="both"/>
      </w:pPr>
      <w:proofErr w:type="gramStart"/>
      <w:r>
        <w:t xml:space="preserve">заявителе,   </w:t>
      </w:r>
      <w:proofErr w:type="gramEnd"/>
      <w:r>
        <w:t>получившим   отказ   в   допуске   к  участию  в  конкурсе  на</w:t>
      </w:r>
    </w:p>
    <w:p w:rsidR="00822CCE" w:rsidRDefault="00822CCE">
      <w:pPr>
        <w:pStyle w:val="ConsPlusNonformat"/>
        <w:jc w:val="both"/>
      </w:pPr>
      <w:r>
        <w:t xml:space="preserve">предоставление   из   </w:t>
      </w:r>
      <w:proofErr w:type="gramStart"/>
      <w:r>
        <w:t>бюджета  ЗАТО</w:t>
      </w:r>
      <w:proofErr w:type="gramEnd"/>
      <w:r>
        <w:t xml:space="preserve">  Северск  субсидии  юридическим  лицам,</w:t>
      </w:r>
    </w:p>
    <w:p w:rsidR="00822CCE" w:rsidRDefault="00822CCE">
      <w:pPr>
        <w:pStyle w:val="ConsPlusNonformat"/>
        <w:jc w:val="both"/>
      </w:pPr>
      <w:r>
        <w:t>индивидуальным предпринимателям на частичное возмещение затрат, связанных с</w:t>
      </w:r>
    </w:p>
    <w:p w:rsidR="00822CCE" w:rsidRDefault="00822CCE">
      <w:pPr>
        <w:pStyle w:val="ConsPlusNonformat"/>
        <w:jc w:val="both"/>
      </w:pPr>
      <w:r>
        <w:t>организацией работы аптеки (аптечного пункта) в ночное время.</w:t>
      </w:r>
    </w:p>
    <w:p w:rsidR="00822CCE" w:rsidRDefault="00822CCE">
      <w:pPr>
        <w:pStyle w:val="ConsPlusNonformat"/>
        <w:jc w:val="both"/>
      </w:pPr>
      <w:r>
        <w:t xml:space="preserve">    </w:t>
      </w:r>
      <w:proofErr w:type="gramStart"/>
      <w:r>
        <w:t>Настоящим  гарантирую</w:t>
      </w:r>
      <w:proofErr w:type="gramEnd"/>
      <w:r>
        <w:t>,  что  вся информация, представленная в заявке на</w:t>
      </w:r>
    </w:p>
    <w:p w:rsidR="00822CCE" w:rsidRDefault="00822CCE">
      <w:pPr>
        <w:pStyle w:val="ConsPlusNonformat"/>
        <w:jc w:val="both"/>
      </w:pPr>
      <w:r>
        <w:t>участие в конкурсе, достоверна.</w:t>
      </w:r>
    </w:p>
    <w:p w:rsidR="00822CCE" w:rsidRDefault="00822CCE">
      <w:pPr>
        <w:pStyle w:val="ConsPlusNonformat"/>
        <w:jc w:val="both"/>
      </w:pPr>
      <w:r>
        <w:t xml:space="preserve">    Подтверждаю свое согласие с порядком проведения конкурса.</w:t>
      </w:r>
    </w:p>
    <w:p w:rsidR="00822CCE" w:rsidRDefault="00822CCE">
      <w:pPr>
        <w:pStyle w:val="ConsPlusNonformat"/>
        <w:jc w:val="both"/>
      </w:pPr>
      <w:r>
        <w:t xml:space="preserve">    </w:t>
      </w:r>
      <w:proofErr w:type="gramStart"/>
      <w:r>
        <w:t>Со  всеми</w:t>
      </w:r>
      <w:proofErr w:type="gramEnd"/>
      <w:r>
        <w:t xml:space="preserve">  условиями  проведения  конкурса  ознакомлен,  их  понимаю  и</w:t>
      </w:r>
    </w:p>
    <w:p w:rsidR="00822CCE" w:rsidRDefault="00822CCE">
      <w:pPr>
        <w:pStyle w:val="ConsPlusNonformat"/>
        <w:jc w:val="both"/>
      </w:pPr>
      <w:r>
        <w:t>согласен с ними.</w:t>
      </w:r>
    </w:p>
    <w:p w:rsidR="00822CCE" w:rsidRDefault="00822CCE">
      <w:pPr>
        <w:pStyle w:val="ConsPlusNonformat"/>
        <w:jc w:val="both"/>
      </w:pPr>
    </w:p>
    <w:p w:rsidR="00822CCE" w:rsidRDefault="00822CCE">
      <w:pPr>
        <w:pStyle w:val="ConsPlusNonformat"/>
        <w:jc w:val="both"/>
      </w:pPr>
      <w:r>
        <w:t>__________________________________/ ___________/ __________________________</w:t>
      </w:r>
    </w:p>
    <w:p w:rsidR="00822CCE" w:rsidRDefault="00822CCE">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822CCE" w:rsidRDefault="00822CCE">
      <w:pPr>
        <w:pStyle w:val="ConsPlusNonformat"/>
        <w:jc w:val="both"/>
      </w:pPr>
      <w:r>
        <w:t xml:space="preserve"> руководителя юридического лица,</w:t>
      </w:r>
    </w:p>
    <w:p w:rsidR="00822CCE" w:rsidRDefault="00822CCE">
      <w:pPr>
        <w:pStyle w:val="ConsPlusNonformat"/>
        <w:jc w:val="both"/>
      </w:pPr>
      <w:r>
        <w:t xml:space="preserve">      уполномоченного лица</w:t>
      </w:r>
    </w:p>
    <w:p w:rsidR="00822CCE" w:rsidRDefault="00822CCE">
      <w:pPr>
        <w:pStyle w:val="ConsPlusNonformat"/>
        <w:jc w:val="both"/>
      </w:pPr>
      <w:r>
        <w:t xml:space="preserve">    по доверенности, Ф.И.О.</w:t>
      </w:r>
      <w:bookmarkStart w:id="28" w:name="_GoBack"/>
      <w:bookmarkEnd w:id="28"/>
    </w:p>
    <w:p w:rsidR="00822CCE" w:rsidRDefault="00822CCE">
      <w:pPr>
        <w:pStyle w:val="ConsPlusNonformat"/>
        <w:jc w:val="both"/>
      </w:pPr>
      <w:r>
        <w:lastRenderedPageBreak/>
        <w:t>индивидуального предпринимателя)</w:t>
      </w:r>
    </w:p>
    <w:p w:rsidR="00822CCE" w:rsidRDefault="00822CCE">
      <w:pPr>
        <w:pStyle w:val="ConsPlusNonformat"/>
        <w:jc w:val="both"/>
      </w:pPr>
    </w:p>
    <w:p w:rsidR="00822CCE" w:rsidRDefault="00822CCE">
      <w:pPr>
        <w:pStyle w:val="ConsPlusNonformat"/>
        <w:jc w:val="both"/>
      </w:pPr>
      <w:r>
        <w:t xml:space="preserve">    М.П.</w:t>
      </w:r>
    </w:p>
    <w:p w:rsidR="00822CCE" w:rsidRDefault="00822CCE">
      <w:pPr>
        <w:pStyle w:val="ConsPlusNonformat"/>
        <w:jc w:val="both"/>
      </w:pPr>
    </w:p>
    <w:p w:rsidR="00822CCE" w:rsidRDefault="00822CCE">
      <w:pPr>
        <w:pStyle w:val="ConsPlusNonformat"/>
        <w:jc w:val="both"/>
      </w:pPr>
      <w:r>
        <w:t>"___" ____________ 20__ г.</w:t>
      </w: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nformat"/>
        <w:jc w:val="both"/>
      </w:pPr>
      <w:r>
        <w:t>Форма 2</w:t>
      </w:r>
    </w:p>
    <w:p w:rsidR="00822CCE" w:rsidRDefault="00822CCE">
      <w:pPr>
        <w:pStyle w:val="ConsPlusNonformat"/>
        <w:jc w:val="both"/>
      </w:pPr>
    </w:p>
    <w:p w:rsidR="00822CCE" w:rsidRDefault="00822CCE">
      <w:pPr>
        <w:pStyle w:val="ConsPlusNonformat"/>
        <w:jc w:val="both"/>
      </w:pPr>
      <w:r>
        <w:t xml:space="preserve">                                  В комиссию по проведению конкурса</w:t>
      </w:r>
    </w:p>
    <w:p w:rsidR="00822CCE" w:rsidRDefault="00822CCE">
      <w:pPr>
        <w:pStyle w:val="ConsPlusNonformat"/>
        <w:jc w:val="both"/>
      </w:pPr>
      <w:r>
        <w:t xml:space="preserve">                                  на предоставление из </w:t>
      </w:r>
      <w:proofErr w:type="gramStart"/>
      <w:r>
        <w:t>бюджета</w:t>
      </w:r>
      <w:proofErr w:type="gramEnd"/>
      <w:r>
        <w:t xml:space="preserve"> ЗАТО Северск</w:t>
      </w:r>
    </w:p>
    <w:p w:rsidR="00822CCE" w:rsidRDefault="00822CCE">
      <w:pPr>
        <w:pStyle w:val="ConsPlusNonformat"/>
        <w:jc w:val="both"/>
      </w:pPr>
      <w:r>
        <w:t xml:space="preserve">                                  субсидии юридическим лицам,</w:t>
      </w:r>
    </w:p>
    <w:p w:rsidR="00822CCE" w:rsidRDefault="00822CCE">
      <w:pPr>
        <w:pStyle w:val="ConsPlusNonformat"/>
        <w:jc w:val="both"/>
      </w:pPr>
      <w:r>
        <w:t xml:space="preserve">                                  индивидуальным предпринимателям</w:t>
      </w:r>
    </w:p>
    <w:p w:rsidR="00822CCE" w:rsidRDefault="00822CCE">
      <w:pPr>
        <w:pStyle w:val="ConsPlusNonformat"/>
        <w:jc w:val="both"/>
      </w:pPr>
      <w:r>
        <w:t xml:space="preserve">                                  на частичное возмещение затрат, связанных</w:t>
      </w:r>
    </w:p>
    <w:p w:rsidR="00822CCE" w:rsidRDefault="00822CCE">
      <w:pPr>
        <w:pStyle w:val="ConsPlusNonformat"/>
        <w:jc w:val="both"/>
      </w:pPr>
      <w:r>
        <w:t xml:space="preserve">                                  с организацией работы аптеки (аптечного</w:t>
      </w:r>
    </w:p>
    <w:p w:rsidR="00822CCE" w:rsidRDefault="00822CCE">
      <w:pPr>
        <w:pStyle w:val="ConsPlusNonformat"/>
        <w:jc w:val="both"/>
      </w:pPr>
      <w:r>
        <w:t xml:space="preserve">                                  пункта) в ночное время</w:t>
      </w:r>
    </w:p>
    <w:p w:rsidR="00822CCE" w:rsidRDefault="00822CCE">
      <w:pPr>
        <w:pStyle w:val="ConsPlusNonformat"/>
        <w:jc w:val="both"/>
      </w:pPr>
    </w:p>
    <w:p w:rsidR="00822CCE" w:rsidRDefault="00822CCE">
      <w:pPr>
        <w:pStyle w:val="ConsPlusNonformat"/>
        <w:jc w:val="both"/>
      </w:pPr>
      <w:bookmarkStart w:id="29" w:name="P530"/>
      <w:bookmarkEnd w:id="29"/>
      <w:r>
        <w:t xml:space="preserve">                                 СОГЛАСИЕ</w:t>
      </w:r>
    </w:p>
    <w:p w:rsidR="00822CCE" w:rsidRDefault="00822CCE">
      <w:pPr>
        <w:pStyle w:val="ConsPlusNonformat"/>
        <w:jc w:val="both"/>
      </w:pPr>
      <w:r>
        <w:t xml:space="preserve">                     на обработку персональных данных</w:t>
      </w:r>
    </w:p>
    <w:p w:rsidR="00822CCE" w:rsidRDefault="00822CCE">
      <w:pPr>
        <w:pStyle w:val="ConsPlusNonformat"/>
        <w:jc w:val="both"/>
      </w:pPr>
      <w:r>
        <w:t xml:space="preserve">      (заполняется индивидуальным предпринимателем или руководителем</w:t>
      </w:r>
    </w:p>
    <w:p w:rsidR="00822CCE" w:rsidRDefault="00822CCE">
      <w:pPr>
        <w:pStyle w:val="ConsPlusNonformat"/>
        <w:jc w:val="both"/>
      </w:pPr>
      <w:r>
        <w:t xml:space="preserve">                            юридического лица)</w:t>
      </w:r>
    </w:p>
    <w:p w:rsidR="00822CCE" w:rsidRDefault="00822CCE">
      <w:pPr>
        <w:pStyle w:val="ConsPlusNonformat"/>
        <w:jc w:val="both"/>
      </w:pPr>
    </w:p>
    <w:p w:rsidR="00822CCE" w:rsidRDefault="00822CCE">
      <w:pPr>
        <w:pStyle w:val="ConsPlusNonformat"/>
        <w:jc w:val="both"/>
      </w:pPr>
      <w:r>
        <w:t xml:space="preserve">    Я, ____________________________________________________________________</w:t>
      </w:r>
    </w:p>
    <w:p w:rsidR="00822CCE" w:rsidRDefault="00822CCE">
      <w:pPr>
        <w:pStyle w:val="ConsPlusNonformat"/>
        <w:jc w:val="both"/>
      </w:pPr>
      <w:r>
        <w:t>___________________________________________________________________________</w:t>
      </w:r>
    </w:p>
    <w:p w:rsidR="00822CCE" w:rsidRDefault="00822CCE">
      <w:pPr>
        <w:pStyle w:val="ConsPlusNonformat"/>
        <w:jc w:val="both"/>
      </w:pPr>
      <w:r>
        <w:t xml:space="preserve">      (указываются фамилия, имя, отчество, номер основного документа,</w:t>
      </w:r>
    </w:p>
    <w:p w:rsidR="00822CCE" w:rsidRDefault="00822CCE">
      <w:pPr>
        <w:pStyle w:val="ConsPlusNonformat"/>
        <w:jc w:val="both"/>
      </w:pPr>
      <w:r>
        <w:t xml:space="preserve">        удостоверяющего личность, сведения о дате выдачи указанного</w:t>
      </w:r>
    </w:p>
    <w:p w:rsidR="00822CCE" w:rsidRDefault="00822CCE">
      <w:pPr>
        <w:pStyle w:val="ConsPlusNonformat"/>
        <w:jc w:val="both"/>
      </w:pPr>
      <w:r>
        <w:t xml:space="preserve">                     документа и выдавшем его органе)</w:t>
      </w:r>
    </w:p>
    <w:p w:rsidR="00822CCE" w:rsidRDefault="00822CCE">
      <w:pPr>
        <w:pStyle w:val="ConsPlusNonformat"/>
        <w:jc w:val="both"/>
      </w:pPr>
      <w:proofErr w:type="gramStart"/>
      <w:r>
        <w:t>даю  свое</w:t>
      </w:r>
      <w:proofErr w:type="gramEnd"/>
      <w:r>
        <w:t xml:space="preserve">  согласие  Администрации  ЗАТО  Северск, расположенной по адресу:</w:t>
      </w:r>
    </w:p>
    <w:p w:rsidR="00822CCE" w:rsidRDefault="00822CCE">
      <w:pPr>
        <w:pStyle w:val="ConsPlusNonformat"/>
        <w:jc w:val="both"/>
      </w:pPr>
      <w:proofErr w:type="gramStart"/>
      <w:r>
        <w:t>Томская  область</w:t>
      </w:r>
      <w:proofErr w:type="gramEnd"/>
      <w:r>
        <w:t xml:space="preserve">,  ЗАТО Северск, г.  </w:t>
      </w:r>
      <w:proofErr w:type="gramStart"/>
      <w:r>
        <w:t>Северск,  просп.</w:t>
      </w:r>
      <w:proofErr w:type="gramEnd"/>
      <w:r>
        <w:t xml:space="preserve"> Коммунистический,  51</w:t>
      </w:r>
    </w:p>
    <w:p w:rsidR="00822CCE" w:rsidRDefault="00822CCE">
      <w:pPr>
        <w:pStyle w:val="ConsPlusNonformat"/>
        <w:jc w:val="both"/>
      </w:pPr>
      <w:r>
        <w:t>(далее - оператор), на обработку (сбор, запись, систематизацию, накопление,</w:t>
      </w:r>
    </w:p>
    <w:p w:rsidR="00822CCE" w:rsidRDefault="00822CCE">
      <w:pPr>
        <w:pStyle w:val="ConsPlusNonformat"/>
        <w:jc w:val="both"/>
      </w:pPr>
      <w:proofErr w:type="gramStart"/>
      <w:r>
        <w:t>хранение,  уточнение</w:t>
      </w:r>
      <w:proofErr w:type="gramEnd"/>
      <w:r>
        <w:t xml:space="preserve">  (обновление,  изменение),  извлечение, использование,</w:t>
      </w:r>
    </w:p>
    <w:p w:rsidR="00822CCE" w:rsidRDefault="00822CCE">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822CCE" w:rsidRDefault="00822CCE">
      <w:pPr>
        <w:pStyle w:val="ConsPlusNonformat"/>
        <w:jc w:val="both"/>
      </w:pPr>
      <w:proofErr w:type="gramStart"/>
      <w:r>
        <w:t>блокирование,  удаление</w:t>
      </w:r>
      <w:proofErr w:type="gramEnd"/>
      <w:r>
        <w:t>, уничтожение) моих персональных данных, указанных в</w:t>
      </w:r>
    </w:p>
    <w:p w:rsidR="00822CCE" w:rsidRDefault="00822CCE">
      <w:pPr>
        <w:pStyle w:val="ConsPlusNonformat"/>
        <w:jc w:val="both"/>
      </w:pPr>
      <w:r>
        <w:t>представленных документах на участие в конкурсе, а именно:</w:t>
      </w:r>
    </w:p>
    <w:p w:rsidR="00822CCE" w:rsidRDefault="00822CCE">
      <w:pPr>
        <w:pStyle w:val="ConsPlusNonformat"/>
        <w:jc w:val="both"/>
      </w:pPr>
      <w:r>
        <w:t xml:space="preserve">    1) фамилия, имя, отчество (индивидуального предпринимателя/руководителя</w:t>
      </w:r>
    </w:p>
    <w:p w:rsidR="00822CCE" w:rsidRDefault="00822CCE">
      <w:pPr>
        <w:pStyle w:val="ConsPlusNonformat"/>
        <w:jc w:val="both"/>
      </w:pPr>
      <w:r>
        <w:t>юридического лица);</w:t>
      </w:r>
    </w:p>
    <w:p w:rsidR="00822CCE" w:rsidRDefault="00822CCE">
      <w:pPr>
        <w:pStyle w:val="ConsPlusNonformat"/>
        <w:jc w:val="both"/>
      </w:pPr>
      <w:r>
        <w:t xml:space="preserve">    2) ИНН индивидуального предпринимателя /юридического лица;</w:t>
      </w:r>
    </w:p>
    <w:p w:rsidR="00822CCE" w:rsidRDefault="00822CCE">
      <w:pPr>
        <w:pStyle w:val="ConsPlusNonformat"/>
        <w:jc w:val="both"/>
      </w:pPr>
      <w:r>
        <w:t xml:space="preserve">    3) контакты (телефоны сотовый, городской, e-mail).</w:t>
      </w:r>
    </w:p>
    <w:p w:rsidR="00822CCE" w:rsidRDefault="00822CCE">
      <w:pPr>
        <w:pStyle w:val="ConsPlusNonformat"/>
        <w:jc w:val="both"/>
      </w:pPr>
      <w:r>
        <w:t xml:space="preserve">    </w:t>
      </w:r>
      <w:proofErr w:type="gramStart"/>
      <w:r>
        <w:t>Цель  обработки</w:t>
      </w:r>
      <w:proofErr w:type="gramEnd"/>
      <w:r>
        <w:t xml:space="preserve">  персональных  данных:  направление Администрацией ЗАТО</w:t>
      </w:r>
    </w:p>
    <w:p w:rsidR="00822CCE" w:rsidRDefault="00822CCE">
      <w:pPr>
        <w:pStyle w:val="ConsPlusNonformat"/>
        <w:jc w:val="both"/>
      </w:pPr>
      <w:proofErr w:type="gramStart"/>
      <w:r>
        <w:t>Северск  сведений</w:t>
      </w:r>
      <w:proofErr w:type="gramEnd"/>
      <w:r>
        <w:t xml:space="preserve">  для  размещения  информационных сообщений на официальном</w:t>
      </w:r>
    </w:p>
    <w:p w:rsidR="00822CCE" w:rsidRDefault="00822CCE">
      <w:pPr>
        <w:pStyle w:val="ConsPlusNonformat"/>
        <w:jc w:val="both"/>
      </w:pPr>
      <w:proofErr w:type="gramStart"/>
      <w:r>
        <w:t>сайте  Администрации</w:t>
      </w:r>
      <w:proofErr w:type="gramEnd"/>
      <w:r>
        <w:t xml:space="preserve"> ЗАТО Северск в информационно-телекоммуникационной сети</w:t>
      </w:r>
    </w:p>
    <w:p w:rsidR="00822CCE" w:rsidRDefault="00822CCE">
      <w:pPr>
        <w:pStyle w:val="ConsPlusNonformat"/>
        <w:jc w:val="both"/>
      </w:pPr>
      <w:r>
        <w:t>"Интернет</w:t>
      </w:r>
      <w:proofErr w:type="gramStart"/>
      <w:r>
        <w:t>"  (</w:t>
      </w:r>
      <w:proofErr w:type="gramEnd"/>
      <w:r>
        <w:rPr>
          <w:color w:val="0000FF"/>
        </w:rPr>
        <w:fldChar w:fldCharType="begin"/>
      </w:r>
      <w:r>
        <w:rPr>
          <w:color w:val="0000FF"/>
        </w:rPr>
        <w:instrText xml:space="preserve"> HYPERLINK "https://зато-северск.рф" \h </w:instrText>
      </w:r>
      <w:r>
        <w:rPr>
          <w:color w:val="0000FF"/>
        </w:rPr>
        <w:fldChar w:fldCharType="separate"/>
      </w:r>
      <w:r>
        <w:rPr>
          <w:color w:val="0000FF"/>
        </w:rPr>
        <w:t>https://зато-северск.рф</w:t>
      </w:r>
      <w:r>
        <w:rPr>
          <w:color w:val="0000FF"/>
        </w:rPr>
        <w:fldChar w:fldCharType="end"/>
      </w:r>
      <w:r>
        <w:t>),  на едином портале бюджетной системы</w:t>
      </w:r>
    </w:p>
    <w:p w:rsidR="00822CCE" w:rsidRDefault="00822CCE">
      <w:pPr>
        <w:pStyle w:val="ConsPlusNonformat"/>
        <w:jc w:val="both"/>
      </w:pPr>
      <w:proofErr w:type="gramStart"/>
      <w:r>
        <w:t>Российской  Федерации</w:t>
      </w:r>
      <w:proofErr w:type="gramEnd"/>
      <w:r>
        <w:t xml:space="preserve"> в информационно-телекоммуникационной сети "Интернет",</w:t>
      </w:r>
    </w:p>
    <w:p w:rsidR="00822CCE" w:rsidRDefault="00822CCE">
      <w:pPr>
        <w:pStyle w:val="ConsPlusNonformat"/>
        <w:jc w:val="both"/>
      </w:pPr>
      <w:proofErr w:type="gramStart"/>
      <w:r>
        <w:t>предоставлении  персональных</w:t>
      </w:r>
      <w:proofErr w:type="gramEnd"/>
      <w:r>
        <w:t xml:space="preserve"> данных государственным и муниципальным органам</w:t>
      </w:r>
    </w:p>
    <w:p w:rsidR="00822CCE" w:rsidRDefault="00822CCE">
      <w:pPr>
        <w:pStyle w:val="ConsPlusNonformat"/>
        <w:jc w:val="both"/>
      </w:pPr>
      <w:proofErr w:type="gramStart"/>
      <w:r>
        <w:t>по  их</w:t>
      </w:r>
      <w:proofErr w:type="gramEnd"/>
      <w:r>
        <w:t xml:space="preserve">  запросам,  направление  запросов  государственным  и  муниципальным</w:t>
      </w:r>
    </w:p>
    <w:p w:rsidR="00822CCE" w:rsidRDefault="00822CCE">
      <w:pPr>
        <w:pStyle w:val="ConsPlusNonformat"/>
        <w:jc w:val="both"/>
      </w:pPr>
      <w:proofErr w:type="gramStart"/>
      <w:r>
        <w:t>органам  и</w:t>
      </w:r>
      <w:proofErr w:type="gramEnd"/>
      <w:r>
        <w:t xml:space="preserve"> учреждениям о предоставлении информации о получателе субсидии. В</w:t>
      </w:r>
    </w:p>
    <w:p w:rsidR="00822CCE" w:rsidRDefault="00822CCE">
      <w:pPr>
        <w:pStyle w:val="ConsPlusNonformat"/>
        <w:jc w:val="both"/>
      </w:pPr>
      <w:proofErr w:type="gramStart"/>
      <w:r>
        <w:t>целях  информационного</w:t>
      </w:r>
      <w:proofErr w:type="gramEnd"/>
      <w:r>
        <w:t xml:space="preserve"> обеспечения указанные выше персональные данные прошу</w:t>
      </w:r>
    </w:p>
    <w:p w:rsidR="00822CCE" w:rsidRDefault="00822CCE">
      <w:pPr>
        <w:pStyle w:val="ConsPlusNonformat"/>
        <w:jc w:val="both"/>
      </w:pPr>
      <w:proofErr w:type="gramStart"/>
      <w:r>
        <w:t>считать  общедоступными</w:t>
      </w:r>
      <w:proofErr w:type="gramEnd"/>
      <w:r>
        <w:t>. Оператор может передавать персональные данные иным</w:t>
      </w:r>
    </w:p>
    <w:p w:rsidR="00822CCE" w:rsidRDefault="00822CCE">
      <w:pPr>
        <w:pStyle w:val="ConsPlusNonformat"/>
        <w:jc w:val="both"/>
      </w:pPr>
      <w:r>
        <w:t>государственным и муниципальным органам и учреждениям.</w:t>
      </w:r>
    </w:p>
    <w:p w:rsidR="00822CCE" w:rsidRDefault="00822CCE">
      <w:pPr>
        <w:pStyle w:val="ConsPlusNonformat"/>
        <w:jc w:val="both"/>
      </w:pPr>
      <w:r>
        <w:t xml:space="preserve">    </w:t>
      </w:r>
      <w:proofErr w:type="gramStart"/>
      <w:r>
        <w:t>Обработка  персональных</w:t>
      </w:r>
      <w:proofErr w:type="gramEnd"/>
      <w:r>
        <w:t xml:space="preserve"> данных в указанных целях может осуществляться в</w:t>
      </w:r>
    </w:p>
    <w:p w:rsidR="00822CCE" w:rsidRDefault="00822CCE">
      <w:pPr>
        <w:pStyle w:val="ConsPlusNonformat"/>
        <w:jc w:val="both"/>
      </w:pPr>
      <w:proofErr w:type="gramStart"/>
      <w:r>
        <w:t>течение  неопределенного</w:t>
      </w:r>
      <w:proofErr w:type="gramEnd"/>
      <w:r>
        <w:t xml:space="preserve">  срока, если иное не установлено законодательством</w:t>
      </w:r>
    </w:p>
    <w:p w:rsidR="00822CCE" w:rsidRDefault="00822CCE">
      <w:pPr>
        <w:pStyle w:val="ConsPlusNonformat"/>
        <w:jc w:val="both"/>
      </w:pPr>
      <w:r>
        <w:t xml:space="preserve">Российской   Федерации.   </w:t>
      </w:r>
      <w:proofErr w:type="gramStart"/>
      <w:r>
        <w:t>Обработка  персональных</w:t>
      </w:r>
      <w:proofErr w:type="gramEnd"/>
      <w:r>
        <w:t xml:space="preserve">  данных  может  быть  как</w:t>
      </w:r>
    </w:p>
    <w:p w:rsidR="00822CCE" w:rsidRDefault="00822CCE">
      <w:pPr>
        <w:pStyle w:val="ConsPlusNonformat"/>
        <w:jc w:val="both"/>
      </w:pPr>
      <w:proofErr w:type="gramStart"/>
      <w:r>
        <w:t xml:space="preserve">автоматизированной,   </w:t>
      </w:r>
      <w:proofErr w:type="gramEnd"/>
      <w:r>
        <w:t>так   и   без  использования  средств  автоматизации.</w:t>
      </w:r>
    </w:p>
    <w:p w:rsidR="00822CCE" w:rsidRDefault="00822CCE">
      <w:pPr>
        <w:pStyle w:val="ConsPlusNonformat"/>
        <w:jc w:val="both"/>
      </w:pPr>
      <w:r>
        <w:t>Настоящее согласие выдано без ограничения срока его действия.</w:t>
      </w:r>
    </w:p>
    <w:p w:rsidR="00822CCE" w:rsidRDefault="00822CCE">
      <w:pPr>
        <w:pStyle w:val="ConsPlusNonformat"/>
        <w:jc w:val="both"/>
      </w:pPr>
    </w:p>
    <w:p w:rsidR="00822CCE" w:rsidRDefault="00822CCE">
      <w:pPr>
        <w:pStyle w:val="ConsPlusNonformat"/>
        <w:jc w:val="both"/>
      </w:pPr>
      <w:r>
        <w:t>______________________/ _________________________________________/</w:t>
      </w:r>
    </w:p>
    <w:p w:rsidR="00822CCE" w:rsidRDefault="00822CCE">
      <w:pPr>
        <w:pStyle w:val="ConsPlusNonformat"/>
        <w:jc w:val="both"/>
      </w:pPr>
      <w:r>
        <w:t xml:space="preserve">      (</w:t>
      </w:r>
      <w:proofErr w:type="gramStart"/>
      <w:r>
        <w:t xml:space="preserve">подпись)   </w:t>
      </w:r>
      <w:proofErr w:type="gramEnd"/>
      <w:r>
        <w:t xml:space="preserve">                      (Ф.И.О.)</w:t>
      </w:r>
    </w:p>
    <w:p w:rsidR="00822CCE" w:rsidRDefault="00822CCE">
      <w:pPr>
        <w:pStyle w:val="ConsPlusNonformat"/>
        <w:jc w:val="both"/>
      </w:pPr>
      <w:r>
        <w:t>"___" ___________ 20__ г.</w:t>
      </w: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both"/>
      </w:pPr>
    </w:p>
    <w:p w:rsidR="00822CCE" w:rsidRDefault="00822CCE">
      <w:pPr>
        <w:pStyle w:val="ConsPlusNormal"/>
        <w:jc w:val="right"/>
        <w:outlineLvl w:val="0"/>
      </w:pPr>
      <w:r>
        <w:t>Утвержден</w:t>
      </w:r>
    </w:p>
    <w:p w:rsidR="00822CCE" w:rsidRDefault="00822CCE">
      <w:pPr>
        <w:pStyle w:val="ConsPlusNormal"/>
        <w:jc w:val="right"/>
      </w:pPr>
      <w:r>
        <w:t>постановлением</w:t>
      </w:r>
    </w:p>
    <w:p w:rsidR="00822CCE" w:rsidRDefault="00822CCE">
      <w:pPr>
        <w:pStyle w:val="ConsPlusNormal"/>
        <w:jc w:val="right"/>
      </w:pPr>
      <w:proofErr w:type="gramStart"/>
      <w:r>
        <w:t>Администрации</w:t>
      </w:r>
      <w:proofErr w:type="gramEnd"/>
      <w:r>
        <w:t xml:space="preserve"> ЗАТО Северск</w:t>
      </w:r>
    </w:p>
    <w:p w:rsidR="00822CCE" w:rsidRDefault="00822CCE">
      <w:pPr>
        <w:pStyle w:val="ConsPlusNormal"/>
        <w:jc w:val="right"/>
      </w:pPr>
      <w:r>
        <w:t>от 23.11.2021 N 2456</w:t>
      </w:r>
    </w:p>
    <w:p w:rsidR="00822CCE" w:rsidRDefault="00822CCE">
      <w:pPr>
        <w:pStyle w:val="ConsPlusNormal"/>
        <w:jc w:val="both"/>
      </w:pPr>
    </w:p>
    <w:p w:rsidR="00822CCE" w:rsidRDefault="00822CCE">
      <w:pPr>
        <w:pStyle w:val="ConsPlusTitle"/>
        <w:jc w:val="center"/>
      </w:pPr>
      <w:bookmarkStart w:id="30" w:name="P581"/>
      <w:bookmarkEnd w:id="30"/>
      <w:r>
        <w:t>СОСТАВ</w:t>
      </w:r>
    </w:p>
    <w:p w:rsidR="00822CCE" w:rsidRDefault="00822CCE">
      <w:pPr>
        <w:pStyle w:val="ConsPlusTitle"/>
        <w:jc w:val="center"/>
      </w:pPr>
      <w:r>
        <w:t>КОМИССИИ ПО ПРОВЕДЕНИЮ КОНКУРСА НА ПРЕДОСТАВЛЕНИЕ ИЗ БЮДЖЕТА</w:t>
      </w:r>
    </w:p>
    <w:p w:rsidR="00822CCE" w:rsidRDefault="00822CCE">
      <w:pPr>
        <w:pStyle w:val="ConsPlusTitle"/>
        <w:jc w:val="center"/>
      </w:pPr>
      <w:r>
        <w:t>ЗАТО СЕВЕРСК СУБСИДИИ ЮРИДИЧЕСКИМ ЛИЦАМ, ИНДИВИДУАЛЬНЫМ</w:t>
      </w:r>
    </w:p>
    <w:p w:rsidR="00822CCE" w:rsidRDefault="00822CCE">
      <w:pPr>
        <w:pStyle w:val="ConsPlusTitle"/>
        <w:jc w:val="center"/>
      </w:pPr>
      <w:r>
        <w:t>ПРЕДПРИНИМАТЕЛЯМ НА ЧАСТИЧНОЕ ВОЗМЕЩЕНИЕ ЗАТРАТ, СВЯЗАННЫХ</w:t>
      </w:r>
    </w:p>
    <w:p w:rsidR="00822CCE" w:rsidRDefault="00822CCE">
      <w:pPr>
        <w:pStyle w:val="ConsPlusTitle"/>
        <w:jc w:val="center"/>
      </w:pPr>
      <w:r>
        <w:t>С ОРГАНИЗАЦИЕЙ РАБОТЫ АПТЕКИ (АПТЕЧНОГО ПУНКТА)</w:t>
      </w:r>
    </w:p>
    <w:p w:rsidR="00822CCE" w:rsidRDefault="00822CCE">
      <w:pPr>
        <w:pStyle w:val="ConsPlusTitle"/>
        <w:jc w:val="center"/>
      </w:pPr>
      <w:r>
        <w:t>В НОЧНОЕ ВРЕМЯ</w:t>
      </w:r>
    </w:p>
    <w:p w:rsidR="00822CCE" w:rsidRDefault="00822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2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CCE" w:rsidRDefault="00822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CCE" w:rsidRDefault="00822CCE">
            <w:pPr>
              <w:pStyle w:val="ConsPlusNormal"/>
              <w:jc w:val="center"/>
            </w:pPr>
            <w:r>
              <w:rPr>
                <w:color w:val="392C69"/>
              </w:rPr>
              <w:t>Список изменяющих документов</w:t>
            </w:r>
          </w:p>
          <w:p w:rsidR="00822CCE" w:rsidRDefault="00822CCE">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822CCE" w:rsidRDefault="00822CCE">
            <w:pPr>
              <w:pStyle w:val="ConsPlusNormal"/>
              <w:jc w:val="center"/>
            </w:pPr>
            <w:r>
              <w:rPr>
                <w:color w:val="392C69"/>
              </w:rPr>
              <w:t xml:space="preserve">от 22.03.2022 </w:t>
            </w:r>
            <w:hyperlink r:id="rId45">
              <w:r>
                <w:rPr>
                  <w:color w:val="0000FF"/>
                </w:rPr>
                <w:t>N 462</w:t>
              </w:r>
            </w:hyperlink>
            <w:r>
              <w:rPr>
                <w:color w:val="392C69"/>
              </w:rPr>
              <w:t xml:space="preserve">, от 25.11.2022 </w:t>
            </w:r>
            <w:hyperlink r:id="rId46">
              <w:r>
                <w:rPr>
                  <w:color w:val="0000FF"/>
                </w:rPr>
                <w:t>N 2164</w:t>
              </w:r>
            </w:hyperlink>
            <w:r>
              <w:rPr>
                <w:color w:val="392C69"/>
              </w:rPr>
              <w:t xml:space="preserve">, от 19.06.2023 </w:t>
            </w:r>
            <w:hyperlink r:id="rId47">
              <w:r>
                <w:rPr>
                  <w:color w:val="0000FF"/>
                </w:rPr>
                <w:t>N 1062-па</w:t>
              </w:r>
            </w:hyperlink>
            <w:r>
              <w:rPr>
                <w:color w:val="392C69"/>
              </w:rPr>
              <w:t>,</w:t>
            </w:r>
          </w:p>
          <w:p w:rsidR="00822CCE" w:rsidRDefault="00822CCE">
            <w:pPr>
              <w:pStyle w:val="ConsPlusNormal"/>
              <w:jc w:val="center"/>
            </w:pPr>
            <w:r>
              <w:rPr>
                <w:color w:val="392C69"/>
              </w:rPr>
              <w:t xml:space="preserve">от 10.11.2023 </w:t>
            </w:r>
            <w:hyperlink r:id="rId48">
              <w:r>
                <w:rPr>
                  <w:color w:val="0000FF"/>
                </w:rPr>
                <w:t>N 2212-па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2CCE" w:rsidRDefault="00822CCE">
            <w:pPr>
              <w:pStyle w:val="ConsPlusNormal"/>
            </w:pPr>
          </w:p>
        </w:tc>
      </w:tr>
    </w:tbl>
    <w:p w:rsidR="00822CCE" w:rsidRDefault="00822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
        <w:gridCol w:w="6009"/>
      </w:tblGrid>
      <w:tr w:rsidR="00822CCE">
        <w:tc>
          <w:tcPr>
            <w:tcW w:w="9070" w:type="dxa"/>
            <w:gridSpan w:val="3"/>
            <w:tcBorders>
              <w:top w:val="nil"/>
              <w:left w:val="nil"/>
              <w:bottom w:val="nil"/>
              <w:right w:val="nil"/>
            </w:tcBorders>
          </w:tcPr>
          <w:p w:rsidR="00822CCE" w:rsidRDefault="00822CCE">
            <w:pPr>
              <w:pStyle w:val="ConsPlusNormal"/>
            </w:pPr>
            <w:r>
              <w:t>Председатель комиссии</w:t>
            </w:r>
          </w:p>
        </w:tc>
      </w:tr>
      <w:tr w:rsidR="00822CCE">
        <w:tc>
          <w:tcPr>
            <w:tcW w:w="2721" w:type="dxa"/>
            <w:tcBorders>
              <w:top w:val="nil"/>
              <w:left w:val="nil"/>
              <w:bottom w:val="nil"/>
              <w:right w:val="nil"/>
            </w:tcBorders>
          </w:tcPr>
          <w:p w:rsidR="00822CCE" w:rsidRDefault="00822CCE">
            <w:pPr>
              <w:pStyle w:val="ConsPlusNormal"/>
            </w:pPr>
            <w:r>
              <w:t>Хрячков</w:t>
            </w:r>
          </w:p>
          <w:p w:rsidR="00822CCE" w:rsidRDefault="00822CCE">
            <w:pPr>
              <w:pStyle w:val="ConsPlusNormal"/>
            </w:pPr>
            <w:r>
              <w:t>Павел Петрович</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заместитель </w:t>
            </w:r>
            <w:proofErr w:type="gramStart"/>
            <w:r>
              <w:t>Мэра</w:t>
            </w:r>
            <w:proofErr w:type="gramEnd"/>
            <w:r>
              <w:t xml:space="preserve"> ЗАТО Северск по экономике и финансам</w:t>
            </w:r>
          </w:p>
        </w:tc>
      </w:tr>
      <w:tr w:rsidR="00822CCE">
        <w:tc>
          <w:tcPr>
            <w:tcW w:w="9070" w:type="dxa"/>
            <w:gridSpan w:val="3"/>
            <w:tcBorders>
              <w:top w:val="nil"/>
              <w:left w:val="nil"/>
              <w:bottom w:val="nil"/>
              <w:right w:val="nil"/>
            </w:tcBorders>
          </w:tcPr>
          <w:p w:rsidR="00822CCE" w:rsidRDefault="00822CCE">
            <w:pPr>
              <w:pStyle w:val="ConsPlusNormal"/>
            </w:pPr>
            <w:r>
              <w:t>Заместители председателя комиссии:</w:t>
            </w:r>
          </w:p>
        </w:tc>
      </w:tr>
      <w:tr w:rsidR="00822CCE">
        <w:tc>
          <w:tcPr>
            <w:tcW w:w="2721" w:type="dxa"/>
            <w:tcBorders>
              <w:top w:val="nil"/>
              <w:left w:val="nil"/>
              <w:bottom w:val="nil"/>
              <w:right w:val="nil"/>
            </w:tcBorders>
          </w:tcPr>
          <w:p w:rsidR="00822CCE" w:rsidRDefault="00822CCE">
            <w:pPr>
              <w:pStyle w:val="ConsPlusNormal"/>
            </w:pPr>
            <w:r>
              <w:t>Кондинская</w:t>
            </w:r>
          </w:p>
          <w:p w:rsidR="00822CCE" w:rsidRDefault="00822CCE">
            <w:pPr>
              <w:pStyle w:val="ConsPlusNormal"/>
            </w:pPr>
            <w:r>
              <w:t>Татьяна Юрьевна</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заместитель </w:t>
            </w:r>
            <w:proofErr w:type="gramStart"/>
            <w:r>
              <w:t>Мэра</w:t>
            </w:r>
            <w:proofErr w:type="gramEnd"/>
            <w:r>
              <w:t xml:space="preserve"> ЗАТО Северск по социальной политике</w:t>
            </w:r>
          </w:p>
        </w:tc>
      </w:tr>
      <w:tr w:rsidR="00822CCE">
        <w:tc>
          <w:tcPr>
            <w:tcW w:w="2721" w:type="dxa"/>
            <w:tcBorders>
              <w:top w:val="nil"/>
              <w:left w:val="nil"/>
              <w:bottom w:val="nil"/>
              <w:right w:val="nil"/>
            </w:tcBorders>
          </w:tcPr>
          <w:p w:rsidR="00822CCE" w:rsidRDefault="00822CCE">
            <w:pPr>
              <w:pStyle w:val="ConsPlusNormal"/>
            </w:pPr>
            <w:r>
              <w:t>Секретарь комиссии</w:t>
            </w:r>
          </w:p>
        </w:tc>
        <w:tc>
          <w:tcPr>
            <w:tcW w:w="340" w:type="dxa"/>
            <w:tcBorders>
              <w:top w:val="nil"/>
              <w:left w:val="nil"/>
              <w:bottom w:val="nil"/>
              <w:right w:val="nil"/>
            </w:tcBorders>
          </w:tcPr>
          <w:p w:rsidR="00822CCE" w:rsidRDefault="00822CCE">
            <w:pPr>
              <w:pStyle w:val="ConsPlusNormal"/>
            </w:pPr>
          </w:p>
        </w:tc>
        <w:tc>
          <w:tcPr>
            <w:tcW w:w="6009" w:type="dxa"/>
            <w:tcBorders>
              <w:top w:val="nil"/>
              <w:left w:val="nil"/>
              <w:bottom w:val="nil"/>
              <w:right w:val="nil"/>
            </w:tcBorders>
          </w:tcPr>
          <w:p w:rsidR="00822CCE" w:rsidRDefault="00822CCE">
            <w:pPr>
              <w:pStyle w:val="ConsPlusNormal"/>
            </w:pPr>
          </w:p>
        </w:tc>
      </w:tr>
      <w:tr w:rsidR="00822CCE">
        <w:tc>
          <w:tcPr>
            <w:tcW w:w="2721" w:type="dxa"/>
            <w:tcBorders>
              <w:top w:val="nil"/>
              <w:left w:val="nil"/>
              <w:bottom w:val="nil"/>
              <w:right w:val="nil"/>
            </w:tcBorders>
          </w:tcPr>
          <w:p w:rsidR="00822CCE" w:rsidRDefault="00822CCE">
            <w:pPr>
              <w:pStyle w:val="ConsPlusNormal"/>
            </w:pPr>
            <w:r>
              <w:t>Топчий</w:t>
            </w:r>
          </w:p>
          <w:p w:rsidR="00822CCE" w:rsidRDefault="00822CCE">
            <w:pPr>
              <w:pStyle w:val="ConsPlusNormal"/>
              <w:jc w:val="both"/>
            </w:pPr>
            <w:r>
              <w:t>Юлия Сергеевна</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советник Отдела поддержки предпринимательства и привлечения инвестиций Комитета экономического развития </w:t>
            </w:r>
            <w:proofErr w:type="gramStart"/>
            <w:r>
              <w:t>Администрации</w:t>
            </w:r>
            <w:proofErr w:type="gramEnd"/>
            <w:r>
              <w:t xml:space="preserve"> ЗАТО Северск</w:t>
            </w:r>
          </w:p>
        </w:tc>
      </w:tr>
      <w:tr w:rsidR="00822CCE">
        <w:tc>
          <w:tcPr>
            <w:tcW w:w="9070" w:type="dxa"/>
            <w:gridSpan w:val="3"/>
            <w:tcBorders>
              <w:top w:val="nil"/>
              <w:left w:val="nil"/>
              <w:bottom w:val="nil"/>
              <w:right w:val="nil"/>
            </w:tcBorders>
          </w:tcPr>
          <w:p w:rsidR="00822CCE" w:rsidRDefault="00822CCE">
            <w:pPr>
              <w:pStyle w:val="ConsPlusNormal"/>
            </w:pPr>
            <w:r>
              <w:t>Члены комиссии:</w:t>
            </w:r>
          </w:p>
        </w:tc>
      </w:tr>
      <w:tr w:rsidR="00822CCE">
        <w:tc>
          <w:tcPr>
            <w:tcW w:w="2721" w:type="dxa"/>
            <w:tcBorders>
              <w:top w:val="nil"/>
              <w:left w:val="nil"/>
              <w:bottom w:val="nil"/>
              <w:right w:val="nil"/>
            </w:tcBorders>
          </w:tcPr>
          <w:p w:rsidR="00822CCE" w:rsidRDefault="00822CCE">
            <w:pPr>
              <w:pStyle w:val="ConsPlusNormal"/>
              <w:jc w:val="both"/>
            </w:pPr>
            <w:r>
              <w:t>Вышебаба</w:t>
            </w:r>
          </w:p>
          <w:p w:rsidR="00822CCE" w:rsidRDefault="00822CCE">
            <w:pPr>
              <w:pStyle w:val="ConsPlusNormal"/>
            </w:pPr>
            <w:r>
              <w:t>Наталья Александровна</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начальник Отдела социальной поддержки населения </w:t>
            </w:r>
            <w:proofErr w:type="gramStart"/>
            <w:r>
              <w:t>Администрации</w:t>
            </w:r>
            <w:proofErr w:type="gramEnd"/>
            <w:r>
              <w:t xml:space="preserve"> ЗАТО Северск</w:t>
            </w:r>
          </w:p>
        </w:tc>
      </w:tr>
      <w:tr w:rsidR="00822CCE">
        <w:tc>
          <w:tcPr>
            <w:tcW w:w="2721" w:type="dxa"/>
            <w:tcBorders>
              <w:top w:val="nil"/>
              <w:left w:val="nil"/>
              <w:bottom w:val="nil"/>
              <w:right w:val="nil"/>
            </w:tcBorders>
          </w:tcPr>
          <w:p w:rsidR="00822CCE" w:rsidRDefault="00822CCE">
            <w:pPr>
              <w:pStyle w:val="ConsPlusNormal"/>
            </w:pPr>
            <w:r>
              <w:t>Негодина</w:t>
            </w:r>
          </w:p>
          <w:p w:rsidR="00822CCE" w:rsidRDefault="00822CCE">
            <w:pPr>
              <w:pStyle w:val="ConsPlusNormal"/>
            </w:pPr>
            <w:r>
              <w:t>Елена Александровна</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председатель Комитета экономического развития </w:t>
            </w:r>
            <w:proofErr w:type="gramStart"/>
            <w:r>
              <w:t>Администрации</w:t>
            </w:r>
            <w:proofErr w:type="gramEnd"/>
            <w:r>
              <w:t xml:space="preserve"> ЗАТО Северск</w:t>
            </w:r>
          </w:p>
        </w:tc>
      </w:tr>
      <w:tr w:rsidR="00822CCE">
        <w:tc>
          <w:tcPr>
            <w:tcW w:w="2721" w:type="dxa"/>
            <w:tcBorders>
              <w:top w:val="nil"/>
              <w:left w:val="nil"/>
              <w:bottom w:val="nil"/>
              <w:right w:val="nil"/>
            </w:tcBorders>
          </w:tcPr>
          <w:p w:rsidR="00822CCE" w:rsidRDefault="00822CCE">
            <w:pPr>
              <w:pStyle w:val="ConsPlusNormal"/>
            </w:pPr>
            <w:r>
              <w:t>Самокрутов</w:t>
            </w:r>
          </w:p>
          <w:p w:rsidR="00822CCE" w:rsidRDefault="00822CCE">
            <w:pPr>
              <w:pStyle w:val="ConsPlusNormal"/>
            </w:pPr>
            <w:r>
              <w:t>Олег Николаевич</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консультант Отдела социальной поддержки населения </w:t>
            </w:r>
            <w:proofErr w:type="gramStart"/>
            <w:r>
              <w:t>Администрации</w:t>
            </w:r>
            <w:proofErr w:type="gramEnd"/>
            <w:r>
              <w:t xml:space="preserve"> ЗАТО Северск</w:t>
            </w:r>
          </w:p>
        </w:tc>
      </w:tr>
      <w:tr w:rsidR="00822CCE">
        <w:tc>
          <w:tcPr>
            <w:tcW w:w="2721" w:type="dxa"/>
            <w:tcBorders>
              <w:top w:val="nil"/>
              <w:left w:val="nil"/>
              <w:bottom w:val="nil"/>
              <w:right w:val="nil"/>
            </w:tcBorders>
          </w:tcPr>
          <w:p w:rsidR="00822CCE" w:rsidRDefault="00822CCE">
            <w:pPr>
              <w:pStyle w:val="ConsPlusNormal"/>
            </w:pPr>
            <w:r>
              <w:t>Солдатова</w:t>
            </w:r>
          </w:p>
          <w:p w:rsidR="00822CCE" w:rsidRDefault="00822CCE">
            <w:pPr>
              <w:pStyle w:val="ConsPlusNormal"/>
            </w:pPr>
            <w:r>
              <w:t>Татьяна Ивановна</w:t>
            </w:r>
          </w:p>
        </w:tc>
        <w:tc>
          <w:tcPr>
            <w:tcW w:w="340" w:type="dxa"/>
            <w:tcBorders>
              <w:top w:val="nil"/>
              <w:left w:val="nil"/>
              <w:bottom w:val="nil"/>
              <w:right w:val="nil"/>
            </w:tcBorders>
          </w:tcPr>
          <w:p w:rsidR="00822CCE" w:rsidRDefault="00822CCE">
            <w:pPr>
              <w:pStyle w:val="ConsPlusNormal"/>
              <w:jc w:val="center"/>
            </w:pPr>
            <w:r>
              <w:t>-</w:t>
            </w:r>
          </w:p>
        </w:tc>
        <w:tc>
          <w:tcPr>
            <w:tcW w:w="6009" w:type="dxa"/>
            <w:tcBorders>
              <w:top w:val="nil"/>
              <w:left w:val="nil"/>
              <w:bottom w:val="nil"/>
              <w:right w:val="nil"/>
            </w:tcBorders>
          </w:tcPr>
          <w:p w:rsidR="00822CCE" w:rsidRDefault="00822CCE">
            <w:pPr>
              <w:pStyle w:val="ConsPlusNormal"/>
              <w:jc w:val="both"/>
            </w:pPr>
            <w:r>
              <w:t xml:space="preserve">председатель Правового комитета </w:t>
            </w:r>
            <w:proofErr w:type="gramStart"/>
            <w:r>
              <w:t>Администрации</w:t>
            </w:r>
            <w:proofErr w:type="gramEnd"/>
            <w:r>
              <w:t xml:space="preserve"> ЗАТО Северск</w:t>
            </w:r>
          </w:p>
        </w:tc>
      </w:tr>
    </w:tbl>
    <w:p w:rsidR="00822CCE" w:rsidRDefault="00822CCE">
      <w:pPr>
        <w:pStyle w:val="ConsPlusNormal"/>
        <w:jc w:val="both"/>
      </w:pPr>
    </w:p>
    <w:p w:rsidR="00822CCE" w:rsidRDefault="00822CCE">
      <w:pPr>
        <w:pStyle w:val="ConsPlusNormal"/>
        <w:jc w:val="both"/>
      </w:pPr>
    </w:p>
    <w:p w:rsidR="00822CCE" w:rsidRDefault="00822CCE">
      <w:pPr>
        <w:pStyle w:val="ConsPlusNormal"/>
        <w:pBdr>
          <w:bottom w:val="single" w:sz="6" w:space="0" w:color="auto"/>
        </w:pBdr>
        <w:spacing w:before="100" w:after="100"/>
        <w:jc w:val="both"/>
        <w:rPr>
          <w:sz w:val="2"/>
          <w:szCs w:val="2"/>
        </w:rPr>
      </w:pPr>
    </w:p>
    <w:p w:rsidR="007D3A63" w:rsidRDefault="007D3A63"/>
    <w:sectPr w:rsidR="007D3A63" w:rsidSect="00537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CE"/>
    <w:rsid w:val="007D3A63"/>
    <w:rsid w:val="0082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06300-CE6D-469D-94AB-7F5A42E3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C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2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2C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2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2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2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2C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2C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85482" TargetMode="External"/><Relationship Id="rId18" Type="http://schemas.openxmlformats.org/officeDocument/2006/relationships/hyperlink" Target="https://login.consultant.ru/link/?req=doc&amp;base=RLAW091&amp;n=174670&amp;dst=100007" TargetMode="External"/><Relationship Id="rId26" Type="http://schemas.openxmlformats.org/officeDocument/2006/relationships/hyperlink" Target="https://login.consultant.ru/link/?req=doc&amp;base=RLAW091&amp;n=184765&amp;dst=100015" TargetMode="External"/><Relationship Id="rId39" Type="http://schemas.openxmlformats.org/officeDocument/2006/relationships/hyperlink" Target="https://login.consultant.ru/link/?req=doc&amp;base=RLAW091&amp;n=174670&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091&amp;n=185482&amp;dst=100012" TargetMode="External"/><Relationship Id="rId34" Type="http://schemas.openxmlformats.org/officeDocument/2006/relationships/hyperlink" Target="https://login.consultant.ru/link/?req=doc&amp;base=RLAW091&amp;n=184765&amp;dst=100238" TargetMode="External"/><Relationship Id="rId42" Type="http://schemas.openxmlformats.org/officeDocument/2006/relationships/hyperlink" Target="https://login.consultant.ru/link/?req=doc&amp;base=LAW&amp;n=487024&amp;dst=5769" TargetMode="External"/><Relationship Id="rId47" Type="http://schemas.openxmlformats.org/officeDocument/2006/relationships/hyperlink" Target="https://login.consultant.ru/link/?req=doc&amp;base=RLAW091&amp;n=174670&amp;dst=100014" TargetMode="External"/><Relationship Id="rId50" Type="http://schemas.openxmlformats.org/officeDocument/2006/relationships/theme" Target="theme/theme1.xml"/><Relationship Id="rId7" Type="http://schemas.openxmlformats.org/officeDocument/2006/relationships/hyperlink" Target="https://login.consultant.ru/link/?req=doc&amp;base=RLAW091&amp;n=168074&amp;dst=100006" TargetMode="External"/><Relationship Id="rId12" Type="http://schemas.openxmlformats.org/officeDocument/2006/relationships/hyperlink" Target="https://login.consultant.ru/link/?req=doc&amp;base=LAW&amp;n=461663" TargetMode="External"/><Relationship Id="rId17" Type="http://schemas.openxmlformats.org/officeDocument/2006/relationships/hyperlink" Target="https://login.consultant.ru/link/?req=doc&amp;base=RLAW091&amp;n=168074&amp;dst=100007" TargetMode="External"/><Relationship Id="rId25" Type="http://schemas.openxmlformats.org/officeDocument/2006/relationships/hyperlink" Target="https://login.consultant.ru/link/?req=doc&amp;base=RLAW091&amp;n=184765&amp;dst=100014" TargetMode="External"/><Relationship Id="rId33" Type="http://schemas.openxmlformats.org/officeDocument/2006/relationships/hyperlink" Target="https://login.consultant.ru/link/?req=doc&amp;base=RLAW091&amp;n=184765&amp;dst=100218" TargetMode="External"/><Relationship Id="rId38" Type="http://schemas.openxmlformats.org/officeDocument/2006/relationships/hyperlink" Target="https://login.consultant.ru/link/?req=doc&amp;base=RLAW091&amp;n=168074&amp;dst=100021" TargetMode="External"/><Relationship Id="rId46" Type="http://schemas.openxmlformats.org/officeDocument/2006/relationships/hyperlink" Target="https://login.consultant.ru/link/?req=doc&amp;base=RLAW091&amp;n=168074&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091&amp;n=164328&amp;dst=100006" TargetMode="External"/><Relationship Id="rId20" Type="http://schemas.openxmlformats.org/officeDocument/2006/relationships/hyperlink" Target="https://login.consultant.ru/link/?req=doc&amp;base=LAW&amp;n=486289&amp;dst=103806" TargetMode="External"/><Relationship Id="rId29" Type="http://schemas.openxmlformats.org/officeDocument/2006/relationships/hyperlink" Target="https://login.consultant.ru/link/?req=doc&amp;base=LAW&amp;n=487024&amp;dst=5769" TargetMode="External"/><Relationship Id="rId41" Type="http://schemas.openxmlformats.org/officeDocument/2006/relationships/hyperlink" Target="https://login.consultant.ru/link/?req=doc&amp;base=LAW&amp;n=477368" TargetMode="External"/><Relationship Id="rId1" Type="http://schemas.openxmlformats.org/officeDocument/2006/relationships/styles" Target="styles.xml"/><Relationship Id="rId6" Type="http://schemas.openxmlformats.org/officeDocument/2006/relationships/hyperlink" Target="https://login.consultant.ru/link/?req=doc&amp;base=RLAW091&amp;n=164328&amp;dst=100006" TargetMode="External"/><Relationship Id="rId11" Type="http://schemas.openxmlformats.org/officeDocument/2006/relationships/hyperlink" Target="https://login.consultant.ru/link/?req=doc&amp;base=LAW&amp;n=469774&amp;dst=103395" TargetMode="External"/><Relationship Id="rId24" Type="http://schemas.openxmlformats.org/officeDocument/2006/relationships/hyperlink" Target="https://login.consultant.ru/link/?req=doc&amp;base=RLAW091&amp;n=184765&amp;dst=100013" TargetMode="External"/><Relationship Id="rId32" Type="http://schemas.openxmlformats.org/officeDocument/2006/relationships/hyperlink" Target="https://login.consultant.ru/link/?req=doc&amp;base=RLAW091&amp;n=187528" TargetMode="External"/><Relationship Id="rId37" Type="http://schemas.openxmlformats.org/officeDocument/2006/relationships/hyperlink" Target="https://login.consultant.ru/link/?req=doc&amp;base=RLAW091&amp;n=184765&amp;dst=100251" TargetMode="External"/><Relationship Id="rId40" Type="http://schemas.openxmlformats.org/officeDocument/2006/relationships/hyperlink" Target="https://login.consultant.ru/link/?req=doc&amp;base=RLAW091&amp;n=184765&amp;dst=100252" TargetMode="External"/><Relationship Id="rId45" Type="http://schemas.openxmlformats.org/officeDocument/2006/relationships/hyperlink" Target="https://login.consultant.ru/link/?req=doc&amp;base=RLAW091&amp;n=161376&amp;dst=100007" TargetMode="External"/><Relationship Id="rId5" Type="http://schemas.openxmlformats.org/officeDocument/2006/relationships/hyperlink" Target="https://login.consultant.ru/link/?req=doc&amp;base=RLAW091&amp;n=161376&amp;dst=100006" TargetMode="External"/><Relationship Id="rId15" Type="http://schemas.openxmlformats.org/officeDocument/2006/relationships/hyperlink" Target="https://&#1079;&#1072;&#1090;&#1086;-&#1089;&#1077;&#1074;&#1077;&#1088;&#1089;&#1082;.&#1088;&#1092;" TargetMode="External"/><Relationship Id="rId23" Type="http://schemas.openxmlformats.org/officeDocument/2006/relationships/hyperlink" Target="https://login.consultant.ru/link/?req=doc&amp;base=RLAW091&amp;n=184765&amp;dst=100012" TargetMode="External"/><Relationship Id="rId28" Type="http://schemas.openxmlformats.org/officeDocument/2006/relationships/hyperlink" Target="https://login.consultant.ru/link/?req=doc&amp;base=RLAW091&amp;n=184765&amp;dst=100017" TargetMode="External"/><Relationship Id="rId36" Type="http://schemas.openxmlformats.org/officeDocument/2006/relationships/hyperlink" Target="https://login.consultant.ru/link/?req=doc&amp;base=LAW&amp;n=489356&amp;dst=4419" TargetMode="External"/><Relationship Id="rId49" Type="http://schemas.openxmlformats.org/officeDocument/2006/relationships/fontTable" Target="fontTable.xml"/><Relationship Id="rId10" Type="http://schemas.openxmlformats.org/officeDocument/2006/relationships/hyperlink" Target="https://login.consultant.ru/link/?req=doc&amp;base=RLAW091&amp;n=184765&amp;dst=100006" TargetMode="External"/><Relationship Id="rId19" Type="http://schemas.openxmlformats.org/officeDocument/2006/relationships/hyperlink" Target="https://login.consultant.ru/link/?req=doc&amp;base=RLAW091&amp;n=184765&amp;dst=100009" TargetMode="External"/><Relationship Id="rId31" Type="http://schemas.openxmlformats.org/officeDocument/2006/relationships/hyperlink" Target="https://login.consultant.ru/link/?req=doc&amp;base=LAW&amp;n=486289&amp;dst=103806" TargetMode="External"/><Relationship Id="rId44" Type="http://schemas.openxmlformats.org/officeDocument/2006/relationships/hyperlink" Target="https://login.consultant.ru/link/?req=doc&amp;base=LAW&amp;n=121087&amp;dst=1001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78166&amp;dst=100006" TargetMode="External"/><Relationship Id="rId14" Type="http://schemas.openxmlformats.org/officeDocument/2006/relationships/hyperlink" Target="https://login.consultant.ru/link/?req=doc&amp;base=RLAW091&amp;n=184765&amp;dst=100007" TargetMode="External"/><Relationship Id="rId22" Type="http://schemas.openxmlformats.org/officeDocument/2006/relationships/hyperlink" Target="https://login.consultant.ru/link/?req=doc&amp;base=RLAW091&amp;n=184765&amp;dst=100010" TargetMode="External"/><Relationship Id="rId27" Type="http://schemas.openxmlformats.org/officeDocument/2006/relationships/hyperlink" Target="https://login.consultant.ru/link/?req=doc&amp;base=RLAW091&amp;n=184765&amp;dst=100016"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LAW&amp;n=489356&amp;dst=4383" TargetMode="External"/><Relationship Id="rId43" Type="http://schemas.openxmlformats.org/officeDocument/2006/relationships/hyperlink" Target="https://login.consultant.ru/link/?req=doc&amp;base=LAW&amp;n=486289&amp;dst=103806" TargetMode="External"/><Relationship Id="rId48" Type="http://schemas.openxmlformats.org/officeDocument/2006/relationships/hyperlink" Target="https://login.consultant.ru/link/?req=doc&amp;base=RLAW091&amp;n=178166&amp;dst=100007" TargetMode="External"/><Relationship Id="rId8" Type="http://schemas.openxmlformats.org/officeDocument/2006/relationships/hyperlink" Target="https://login.consultant.ru/link/?req=doc&amp;base=RLAW091&amp;n=174670&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11559</Words>
  <Characters>65889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Лаптева Дарья Сергеевна</dc:creator>
  <cp:keywords/>
  <dc:description/>
  <cp:lastModifiedBy>Лаптева Дарья Сергеевна</cp:lastModifiedBy>
  <cp:revision>1</cp:revision>
  <dcterms:created xsi:type="dcterms:W3CDTF">2024-11-19T03:08:00Z</dcterms:created>
  <dcterms:modified xsi:type="dcterms:W3CDTF">2024-11-19T03:08:00Z</dcterms:modified>
</cp:coreProperties>
</file>