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18" w:rsidRPr="007E3E18" w:rsidRDefault="007E3E18">
      <w:pPr>
        <w:pStyle w:val="ConsPlusTitlePage"/>
        <w:rPr>
          <w:rFonts w:ascii="Times New Roman" w:hAnsi="Times New Roman" w:cs="Times New Roman"/>
        </w:rPr>
      </w:pPr>
      <w:bookmarkStart w:id="0" w:name="_GoBack"/>
      <w:r w:rsidRPr="007E3E18">
        <w:rPr>
          <w:rFonts w:ascii="Times New Roman" w:hAnsi="Times New Roman" w:cs="Times New Roman"/>
        </w:rPr>
        <w:t xml:space="preserve">Документ предоставлен </w:t>
      </w:r>
      <w:hyperlink r:id="rId4">
        <w:r w:rsidRPr="007E3E18">
          <w:rPr>
            <w:rFonts w:ascii="Times New Roman" w:hAnsi="Times New Roman" w:cs="Times New Roman"/>
            <w:color w:val="0000FF"/>
          </w:rPr>
          <w:t>КонсультантПлюс</w:t>
        </w:r>
      </w:hyperlink>
      <w:r w:rsidRPr="007E3E18">
        <w:rPr>
          <w:rFonts w:ascii="Times New Roman" w:hAnsi="Times New Roman" w:cs="Times New Roman"/>
        </w:rPr>
        <w:br/>
      </w:r>
    </w:p>
    <w:p w:rsidR="007E3E18" w:rsidRPr="007E3E18" w:rsidRDefault="007E3E18">
      <w:pPr>
        <w:pStyle w:val="ConsPlusNormal"/>
        <w:jc w:val="both"/>
        <w:outlineLvl w:val="0"/>
        <w:rPr>
          <w:rFonts w:ascii="Times New Roman" w:hAnsi="Times New Roman" w:cs="Times New Roman"/>
        </w:rPr>
      </w:pPr>
    </w:p>
    <w:p w:rsidR="007E3E18" w:rsidRPr="007E3E18" w:rsidRDefault="007E3E18">
      <w:pPr>
        <w:pStyle w:val="ConsPlusTitle"/>
        <w:jc w:val="center"/>
        <w:outlineLvl w:val="0"/>
        <w:rPr>
          <w:rFonts w:ascii="Times New Roman" w:hAnsi="Times New Roman" w:cs="Times New Roman"/>
        </w:rPr>
      </w:pPr>
      <w:r w:rsidRPr="007E3E18">
        <w:rPr>
          <w:rFonts w:ascii="Times New Roman" w:hAnsi="Times New Roman" w:cs="Times New Roman"/>
        </w:rPr>
        <w:t>ТОМСКАЯ ОБЛАСТЬ</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ГОРОДСКОЙ ОКРУГ</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ЗАКРЫТОЕ АДМИНИСТРАТИВНО-ТЕРРИТОРИАЛЬНОЕ ОБРАЗОВАНИЕ</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СЕВЕРСК</w:t>
      </w:r>
    </w:p>
    <w:p w:rsidR="007E3E18" w:rsidRPr="007E3E18" w:rsidRDefault="007E3E18">
      <w:pPr>
        <w:pStyle w:val="ConsPlusTitle"/>
        <w:jc w:val="center"/>
        <w:rPr>
          <w:rFonts w:ascii="Times New Roman" w:hAnsi="Times New Roman" w:cs="Times New Roman"/>
        </w:rPr>
      </w:pP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АДМИНИСТРАЦИЯ</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ЗАКРЫТОГО АДМИНИСТРАТИВНО-ТЕРРИТОРИАЛЬНОГО ОБРАЗОВАНИЯ</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СЕВЕРСК</w:t>
      </w:r>
    </w:p>
    <w:p w:rsidR="007E3E18" w:rsidRPr="007E3E18" w:rsidRDefault="007E3E18">
      <w:pPr>
        <w:pStyle w:val="ConsPlusTitle"/>
        <w:jc w:val="center"/>
        <w:rPr>
          <w:rFonts w:ascii="Times New Roman" w:hAnsi="Times New Roman" w:cs="Times New Roman"/>
        </w:rPr>
      </w:pP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ПОСТАНОВЛЕНИЕ</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от 23 ноября 2021 г. N 2456</w:t>
      </w:r>
    </w:p>
    <w:p w:rsidR="007E3E18" w:rsidRPr="007E3E18" w:rsidRDefault="007E3E18">
      <w:pPr>
        <w:pStyle w:val="ConsPlusTitle"/>
        <w:jc w:val="center"/>
        <w:rPr>
          <w:rFonts w:ascii="Times New Roman" w:hAnsi="Times New Roman" w:cs="Times New Roman"/>
        </w:rPr>
      </w:pP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ОБ УТВЕРЖДЕНИИ ПОЛОЖЕНИЯ О ПРЕДОСТАВЛЕНИИ ИЗ БЮДЖЕТА ЗАТО</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СЕВЕРСК СУБСИДИИ ЮРИДИЧЕСКИМ ЛИЦАМ, ИНДИВИДУАЛЬНЫМ</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ПРЕДПРИНИМАТЕЛЯМ НА ЧАСТИЧНОЕ ВОЗМЕЩЕНИЕ ЗАТРАТ, СВЯЗАННЫХ</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С ОРГАНИЗАЦИЕЙ РАБОТЫ АПТЕКИ (АПТЕЧНОГО ПУНКТА)</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В НОЧНОЕ ВРЕМЯ</w:t>
      </w:r>
    </w:p>
    <w:p w:rsidR="007E3E18" w:rsidRPr="007E3E18" w:rsidRDefault="007E3E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3E18" w:rsidRPr="007E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Список изменяющих документов</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(в ред. постановлений Администрации ЗАТО Северск</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 xml:space="preserve">от 22.03.2022 </w:t>
            </w:r>
            <w:hyperlink r:id="rId5">
              <w:r w:rsidRPr="007E3E18">
                <w:rPr>
                  <w:rFonts w:ascii="Times New Roman" w:hAnsi="Times New Roman" w:cs="Times New Roman"/>
                  <w:color w:val="0000FF"/>
                </w:rPr>
                <w:t>N 462</w:t>
              </w:r>
            </w:hyperlink>
            <w:r w:rsidRPr="007E3E18">
              <w:rPr>
                <w:rFonts w:ascii="Times New Roman" w:hAnsi="Times New Roman" w:cs="Times New Roman"/>
                <w:color w:val="392C69"/>
              </w:rPr>
              <w:t xml:space="preserve">, от 29.06.2022 </w:t>
            </w:r>
            <w:hyperlink r:id="rId6">
              <w:r w:rsidRPr="007E3E18">
                <w:rPr>
                  <w:rFonts w:ascii="Times New Roman" w:hAnsi="Times New Roman" w:cs="Times New Roman"/>
                  <w:color w:val="0000FF"/>
                </w:rPr>
                <w:t>N 1064</w:t>
              </w:r>
            </w:hyperlink>
            <w:r w:rsidRPr="007E3E18">
              <w:rPr>
                <w:rFonts w:ascii="Times New Roman" w:hAnsi="Times New Roman" w:cs="Times New Roman"/>
                <w:color w:val="392C69"/>
              </w:rPr>
              <w:t xml:space="preserve">, от 25.11.2022 </w:t>
            </w:r>
            <w:hyperlink r:id="rId7">
              <w:r w:rsidRPr="007E3E18">
                <w:rPr>
                  <w:rFonts w:ascii="Times New Roman" w:hAnsi="Times New Roman" w:cs="Times New Roman"/>
                  <w:color w:val="0000FF"/>
                </w:rPr>
                <w:t>N 2164</w:t>
              </w:r>
            </w:hyperlink>
            <w:r w:rsidRPr="007E3E18">
              <w:rPr>
                <w:rFonts w:ascii="Times New Roman" w:hAnsi="Times New Roman" w:cs="Times New Roman"/>
                <w:color w:val="392C69"/>
              </w:rPr>
              <w:t>,</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 xml:space="preserve">от 19.06.2023 </w:t>
            </w:r>
            <w:hyperlink r:id="rId8">
              <w:r w:rsidRPr="007E3E18">
                <w:rPr>
                  <w:rFonts w:ascii="Times New Roman" w:hAnsi="Times New Roman" w:cs="Times New Roman"/>
                  <w:color w:val="0000FF"/>
                </w:rPr>
                <w:t>N 1062-па</w:t>
              </w:r>
            </w:hyperlink>
            <w:r w:rsidRPr="007E3E1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r>
    </w:tbl>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ind w:firstLine="540"/>
        <w:jc w:val="both"/>
        <w:rPr>
          <w:rFonts w:ascii="Times New Roman" w:hAnsi="Times New Roman" w:cs="Times New Roman"/>
        </w:rPr>
      </w:pPr>
      <w:r w:rsidRPr="007E3E18">
        <w:rPr>
          <w:rFonts w:ascii="Times New Roman" w:hAnsi="Times New Roman" w:cs="Times New Roman"/>
        </w:rPr>
        <w:t xml:space="preserve">В соответствии с </w:t>
      </w:r>
      <w:hyperlink r:id="rId9">
        <w:r w:rsidRPr="007E3E18">
          <w:rPr>
            <w:rFonts w:ascii="Times New Roman" w:hAnsi="Times New Roman" w:cs="Times New Roman"/>
            <w:color w:val="0000FF"/>
          </w:rPr>
          <w:t>Постановлением</w:t>
        </w:r>
      </w:hyperlink>
      <w:r w:rsidRPr="007E3E18">
        <w:rPr>
          <w:rFonts w:ascii="Times New Roman" w:hAnsi="Times New Roman" w:cs="Times New Roman"/>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
        <w:r w:rsidRPr="007E3E18">
          <w:rPr>
            <w:rFonts w:ascii="Times New Roman" w:hAnsi="Times New Roman" w:cs="Times New Roman"/>
            <w:color w:val="0000FF"/>
          </w:rPr>
          <w:t>постановлением</w:t>
        </w:r>
      </w:hyperlink>
      <w:r w:rsidRPr="007E3E18">
        <w:rPr>
          <w:rFonts w:ascii="Times New Roman" w:hAnsi="Times New Roman" w:cs="Times New Roman"/>
        </w:rPr>
        <w:t xml:space="preserve"> Администрации ЗАТО Северск от 22.12.2020 N 2333 "Об утверждении муниципальной программы "Развитие предпринимательства в ЗАТО Северск" на 2021 - 2024 годы, в целях повышения доступности лекарственных препаратов для населения ЗАТО Северск постановляю:</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Утвердить прилагаемые: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 </w:t>
      </w:r>
      <w:hyperlink w:anchor="P43">
        <w:r w:rsidRPr="007E3E18">
          <w:rPr>
            <w:rFonts w:ascii="Times New Roman" w:hAnsi="Times New Roman" w:cs="Times New Roman"/>
            <w:color w:val="0000FF"/>
          </w:rPr>
          <w:t>Положение</w:t>
        </w:r>
      </w:hyperlink>
      <w:r w:rsidRPr="007E3E18">
        <w:rPr>
          <w:rFonts w:ascii="Times New Roman" w:hAnsi="Times New Roman" w:cs="Times New Roman"/>
        </w:rPr>
        <w:t xml:space="preserve"> о предоставлении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2) </w:t>
      </w:r>
      <w:hyperlink w:anchor="P526">
        <w:r w:rsidRPr="007E3E18">
          <w:rPr>
            <w:rFonts w:ascii="Times New Roman" w:hAnsi="Times New Roman" w:cs="Times New Roman"/>
            <w:color w:val="0000FF"/>
          </w:rPr>
          <w:t>состав</w:t>
        </w:r>
      </w:hyperlink>
      <w:r w:rsidRPr="007E3E18">
        <w:rPr>
          <w:rFonts w:ascii="Times New Roman" w:hAnsi="Times New Roman" w:cs="Times New Roman"/>
        </w:rPr>
        <w:t xml:space="preserve"> комиссии по проведению конкурса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Опубликовать постановление в средстве массовой информации "Официальный бюллетень муниципальных правовых актов ЗАТО Северск" и разместить на официальном сайте Администрации ЗАТО Северск в информационно-телекоммуникационной сети "Интернет" (https://зато-северск.рф).</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Постановление вступает в силу со дня официального опубликования.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Контроль за исполнением постановления возложить на заместителя Мэра ЗАТО Северск по экономике и финансам, заместителя Мэра ЗАТО Северск по социальной политике.</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lastRenderedPageBreak/>
        <w:t>Мэр ЗАТО Северск</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Н.В.ДИДЕНКО</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right"/>
        <w:outlineLvl w:val="0"/>
        <w:rPr>
          <w:rFonts w:ascii="Times New Roman" w:hAnsi="Times New Roman" w:cs="Times New Roman"/>
        </w:rPr>
      </w:pPr>
      <w:r w:rsidRPr="007E3E18">
        <w:rPr>
          <w:rFonts w:ascii="Times New Roman" w:hAnsi="Times New Roman" w:cs="Times New Roman"/>
        </w:rPr>
        <w:t>Утверждено</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постановлением</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Администрации ЗАТО Северск</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от 23.11.2021 N 2456</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rPr>
          <w:rFonts w:ascii="Times New Roman" w:hAnsi="Times New Roman" w:cs="Times New Roman"/>
        </w:rPr>
      </w:pPr>
      <w:bookmarkStart w:id="1" w:name="P43"/>
      <w:bookmarkEnd w:id="1"/>
      <w:r w:rsidRPr="007E3E18">
        <w:rPr>
          <w:rFonts w:ascii="Times New Roman" w:hAnsi="Times New Roman" w:cs="Times New Roman"/>
        </w:rPr>
        <w:t>ПОЛОЖЕНИЕ</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О ПРЕДОСТАВЛЕНИИ ИЗ БЮДЖЕТА ЗАТО СЕВЕРСК СУБСИДИИ</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ЮРИДИЧЕСКИМ ЛИЦАМ, ИНДИВИДУАЛЬНЫМ ПРЕДПРИНИМАТЕЛЯМ</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НА ЧАСТИЧНОЕ ВОЗМЕЩЕНИЕ ЗАТРАТ, СВЯЗАННЫХ С ОРГАНИЗАЦИЕЙ</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РАБОТЫ АПТЕКИ (АПТЕЧНОГО ПУНКТА) В НОЧНОЕ ВРЕМЯ</w:t>
      </w:r>
    </w:p>
    <w:p w:rsidR="007E3E18" w:rsidRPr="007E3E18" w:rsidRDefault="007E3E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3E18" w:rsidRPr="007E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Список изменяющих документов</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(в ред. постановлений Администрации ЗАТО Северск</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 xml:space="preserve">от 29.06.2022 </w:t>
            </w:r>
            <w:hyperlink r:id="rId11">
              <w:r w:rsidRPr="007E3E18">
                <w:rPr>
                  <w:rFonts w:ascii="Times New Roman" w:hAnsi="Times New Roman" w:cs="Times New Roman"/>
                  <w:color w:val="0000FF"/>
                </w:rPr>
                <w:t>N 1064</w:t>
              </w:r>
            </w:hyperlink>
            <w:r w:rsidRPr="007E3E18">
              <w:rPr>
                <w:rFonts w:ascii="Times New Roman" w:hAnsi="Times New Roman" w:cs="Times New Roman"/>
                <w:color w:val="392C69"/>
              </w:rPr>
              <w:t xml:space="preserve">, от 25.11.2022 </w:t>
            </w:r>
            <w:hyperlink r:id="rId12">
              <w:r w:rsidRPr="007E3E18">
                <w:rPr>
                  <w:rFonts w:ascii="Times New Roman" w:hAnsi="Times New Roman" w:cs="Times New Roman"/>
                  <w:color w:val="0000FF"/>
                </w:rPr>
                <w:t>N 2164</w:t>
              </w:r>
            </w:hyperlink>
            <w:r w:rsidRPr="007E3E18">
              <w:rPr>
                <w:rFonts w:ascii="Times New Roman" w:hAnsi="Times New Roman" w:cs="Times New Roman"/>
                <w:color w:val="392C69"/>
              </w:rPr>
              <w:t xml:space="preserve">, от 19.06.2023 </w:t>
            </w:r>
            <w:hyperlink r:id="rId13">
              <w:r w:rsidRPr="007E3E18">
                <w:rPr>
                  <w:rFonts w:ascii="Times New Roman" w:hAnsi="Times New Roman" w:cs="Times New Roman"/>
                  <w:color w:val="0000FF"/>
                </w:rPr>
                <w:t>N 1062-па</w:t>
              </w:r>
            </w:hyperlink>
            <w:r w:rsidRPr="007E3E1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r>
    </w:tbl>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outlineLvl w:val="1"/>
        <w:rPr>
          <w:rFonts w:ascii="Times New Roman" w:hAnsi="Times New Roman" w:cs="Times New Roman"/>
        </w:rPr>
      </w:pPr>
      <w:r w:rsidRPr="007E3E18">
        <w:rPr>
          <w:rFonts w:ascii="Times New Roman" w:hAnsi="Times New Roman" w:cs="Times New Roman"/>
        </w:rPr>
        <w:t>I. ОБЩИЕ ПОЛОЖЕНИЯ</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ind w:firstLine="540"/>
        <w:jc w:val="both"/>
        <w:rPr>
          <w:rFonts w:ascii="Times New Roman" w:hAnsi="Times New Roman" w:cs="Times New Roman"/>
        </w:rPr>
      </w:pPr>
      <w:r w:rsidRPr="007E3E18">
        <w:rPr>
          <w:rFonts w:ascii="Times New Roman" w:hAnsi="Times New Roman" w:cs="Times New Roman"/>
        </w:rPr>
        <w:t>1. Настоящее Положение о предоставлении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(далее - Положение), определяет условия и порядок предоставления субсидии, требования к получателям субсидии, порядок проведения конкурса в целях определения получателя субсидии, требования к отчетности, а также требования об осуществлении контроля за соблюдением условий, цели и порядка предоставления субсидии и ответственность за их нарушение.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Понятия, используемые в Положении: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конкурс - процедура, проводимая для определения получателя субсидии, исходя из наилучших условий достижения результатов, в целях достижения которых предоставляется субсидия на частичное возмещение затрат, связанных с организацией работы аптеки (аптечного пункта) в ночное время (далее - субсидия);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2) заявитель - юридическое лицо, индивидуальный предприниматель, соответствующий критериям и требованиям, установленным </w:t>
      </w:r>
      <w:hyperlink w:anchor="P100">
        <w:r w:rsidRPr="007E3E18">
          <w:rPr>
            <w:rFonts w:ascii="Times New Roman" w:hAnsi="Times New Roman" w:cs="Times New Roman"/>
            <w:color w:val="0000FF"/>
          </w:rPr>
          <w:t>пунктами 9</w:t>
        </w:r>
      </w:hyperlink>
      <w:r w:rsidRPr="007E3E18">
        <w:rPr>
          <w:rFonts w:ascii="Times New Roman" w:hAnsi="Times New Roman" w:cs="Times New Roman"/>
        </w:rPr>
        <w:t xml:space="preserve"> и </w:t>
      </w:r>
      <w:hyperlink w:anchor="P130">
        <w:r w:rsidRPr="007E3E18">
          <w:rPr>
            <w:rFonts w:ascii="Times New Roman" w:hAnsi="Times New Roman" w:cs="Times New Roman"/>
            <w:color w:val="0000FF"/>
          </w:rPr>
          <w:t>13</w:t>
        </w:r>
      </w:hyperlink>
      <w:r w:rsidRPr="007E3E18">
        <w:rPr>
          <w:rFonts w:ascii="Times New Roman" w:hAnsi="Times New Roman" w:cs="Times New Roman"/>
        </w:rPr>
        <w:t xml:space="preserve"> Положения, подавший заявку на участие в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3) заявка - заявление на участие в конкурсе, оформленное в соответствии с </w:t>
      </w:r>
      <w:hyperlink w:anchor="P312">
        <w:r w:rsidRPr="007E3E18">
          <w:rPr>
            <w:rFonts w:ascii="Times New Roman" w:hAnsi="Times New Roman" w:cs="Times New Roman"/>
            <w:color w:val="0000FF"/>
          </w:rPr>
          <w:t>формой 1</w:t>
        </w:r>
      </w:hyperlink>
      <w:r w:rsidRPr="007E3E18">
        <w:rPr>
          <w:rFonts w:ascii="Times New Roman" w:hAnsi="Times New Roman" w:cs="Times New Roman"/>
        </w:rPr>
        <w:t xml:space="preserve"> Положения, и приложенные к нему документы, определенные </w:t>
      </w:r>
      <w:hyperlink w:anchor="P184">
        <w:r w:rsidRPr="007E3E18">
          <w:rPr>
            <w:rFonts w:ascii="Times New Roman" w:hAnsi="Times New Roman" w:cs="Times New Roman"/>
            <w:color w:val="0000FF"/>
          </w:rPr>
          <w:t>пунктом 25</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участник конкурса - заявитель, в отношении которого комиссией по проведению конкурса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(далее - Конкурсная комиссия), принято решение о допуске к участию в конкурсе в порядке, предусмотренном Положением;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Договор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6) получатель субсидии - победитель конкурса, заключивший Договор о предоставлении </w:t>
      </w:r>
      <w:r w:rsidRPr="007E3E18">
        <w:rPr>
          <w:rFonts w:ascii="Times New Roman" w:hAnsi="Times New Roman" w:cs="Times New Roman"/>
        </w:rPr>
        <w:lastRenderedPageBreak/>
        <w:t>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7) аптека (аптечный пункт) - аптечная организация, собственником которой является юридическое лицо, индивидуальный предприниматель, осуществляющий экономическую деятельность по розничной торговле лекарственными препаратами по </w:t>
      </w:r>
      <w:hyperlink r:id="rId14">
        <w:r w:rsidRPr="007E3E18">
          <w:rPr>
            <w:rFonts w:ascii="Times New Roman" w:hAnsi="Times New Roman" w:cs="Times New Roman"/>
            <w:color w:val="0000FF"/>
          </w:rPr>
          <w:t>коду 47.73</w:t>
        </w:r>
      </w:hyperlink>
      <w:r w:rsidRPr="007E3E18">
        <w:rPr>
          <w:rFonts w:ascii="Times New Roman" w:hAnsi="Times New Roman" w:cs="Times New Roman"/>
        </w:rPr>
        <w:t xml:space="preserve"> Общероссийского классификатора видов экономической деятельности ОК 029-2014 (КДЕС Ред. 2), принятого и введенного в действие Приказом Росстандарта от 31.01.2014 N 14-ст (далее - ОКВЭД2) на основании лицензии на осуществление фармацевтической деятельности;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8) отчетный период - календарный месяц, за который осуществляется частичное возмещение затрат;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9) субсидия - средства бюджета ЗАТО Северск, предоставляемые получателю субсидии на безвозмездной и безвозвратной основе;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10) ночное время - время с 22:00 часов до 06:00 часов;</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11) муниципальная программа - муниципальная </w:t>
      </w:r>
      <w:hyperlink r:id="rId15">
        <w:r w:rsidRPr="007E3E18">
          <w:rPr>
            <w:rFonts w:ascii="Times New Roman" w:hAnsi="Times New Roman" w:cs="Times New Roman"/>
            <w:color w:val="0000FF"/>
          </w:rPr>
          <w:t>программа</w:t>
        </w:r>
      </w:hyperlink>
      <w:r w:rsidRPr="007E3E18">
        <w:rPr>
          <w:rFonts w:ascii="Times New Roman" w:hAnsi="Times New Roman" w:cs="Times New Roman"/>
        </w:rPr>
        <w:t xml:space="preserve"> "Развитие предпринимательства в ЗАТО Северск" на 2021 - 2024 годы, утвержденная постановлением Администрации ЗАТО Северск от 22.12.2020 N 2333 "Об утверждении муниципальной программы "Развитие предпринимательства в ЗАТО Северск" на 2021 - 2024 годы";</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12) мероприятие муниципальной программы, на реализацию которого предоставляется субсидия - "Предоставление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13) срок инвентаризации - период времени для осуществления заявителем инвентаризации его имущества и обязательств в году получения субсидии.</w:t>
      </w:r>
    </w:p>
    <w:p w:rsidR="007E3E18" w:rsidRPr="007E3E18" w:rsidRDefault="007E3E18">
      <w:pPr>
        <w:pStyle w:val="ConsPlusNormal"/>
        <w:spacing w:before="220"/>
        <w:ind w:firstLine="540"/>
        <w:jc w:val="both"/>
        <w:rPr>
          <w:rFonts w:ascii="Times New Roman" w:hAnsi="Times New Roman" w:cs="Times New Roman"/>
        </w:rPr>
      </w:pPr>
      <w:bookmarkStart w:id="2" w:name="P69"/>
      <w:bookmarkEnd w:id="2"/>
      <w:r w:rsidRPr="007E3E18">
        <w:rPr>
          <w:rFonts w:ascii="Times New Roman" w:hAnsi="Times New Roman" w:cs="Times New Roman"/>
        </w:rPr>
        <w:t>3. Целью предоставления субсидии является частичное возмещение получателю субсидии затрат, связанных с организацией работы одной аптеки (одного аптечного пункта) в г. Северске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Размер перечисляемой ежемесячно субсидии определяется исходя из фактически понесенных получателем субсидии затрат, связанных с организацией работы одной аптеки (одного аптечного пункта) в г. Северске в ночное время, но не более размера, рассчитанного как отношение объема лимитов бюджетных обязательств на предоставление субсидии, доведенных до Администрации ЗАТО Северск (далее - ГРБС) к количеству отчетных периодов, устанавливаемых в объявлении о проведении конкурса и Договоре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За счет средств субсидии, за отчетный период, подлежат возмещению следующие виды документально подтвержденных получателем субсидии затрат: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оплата труда работников (фармацевта и (или) провизора), выполняющих работу в ночное время в отчетном периоде.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затраты на оплату труда включаются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предусмотренные нормами законодательства Российской Федерации, трудовыми договорами (контрактами) и (или) коллективными договорами, а также обязательные страховые взносы, предусмотренные законодательством Российской Федерации.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Перечень документов, подтверждающих фактически понесенные затраты получателя субсидии, в соответствии с настоящим подпунктом (при наличии):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а) копии трудовых договоров и дополнительных соглашений к ним (при наличии), приказов о приеме работников на работу. В случае отсутствия изменений в штатном расписании в очередном </w:t>
      </w:r>
      <w:r w:rsidRPr="007E3E18">
        <w:rPr>
          <w:rFonts w:ascii="Times New Roman" w:hAnsi="Times New Roman" w:cs="Times New Roman"/>
        </w:rPr>
        <w:lastRenderedPageBreak/>
        <w:t>отчетном периоде указанные документы не представляются;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копия ведомости учета оплаты труда за отчетный период;</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копия табеля учета рабочего времени получателя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г) копии платежных документов, подтверждающих оплату труда работников получателя субсидии, за отчетный период;</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д) копия формы ЕФС-1 "Единая форма сведений", утвержденной постановлением Правления Пенсионного фонда Российской Федерации, за отчетный период;</w:t>
      </w:r>
    </w:p>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 xml:space="preserve">(пп. "д" в ред. </w:t>
      </w:r>
      <w:hyperlink r:id="rId16">
        <w:r w:rsidRPr="007E3E18">
          <w:rPr>
            <w:rFonts w:ascii="Times New Roman" w:hAnsi="Times New Roman" w:cs="Times New Roman"/>
            <w:color w:val="0000FF"/>
          </w:rPr>
          <w:t>постановления</w:t>
        </w:r>
      </w:hyperlink>
      <w:r w:rsidRPr="007E3E18">
        <w:rPr>
          <w:rFonts w:ascii="Times New Roman" w:hAnsi="Times New Roman" w:cs="Times New Roman"/>
        </w:rPr>
        <w:t xml:space="preserve"> Администрации ЗАТО Северск от 19.06.2023 N 1062-па)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оплата потребленной электрической энергии (мощности) по договорам энергоснабжения (купли-продажи (поставки) электрической энергии) в помещениях аптеки (аптечного пункта), работа которых осуществляется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Возмещение затрат на указанные цели осуществляется в размере 50 процентов фактически понесенных затрат в отчетном периоде.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Перечень документов, подтверждающих фактически понесенные затраты получателя субсидии, в соответствии с настоящим подпунктом (при наличии):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а) копии договоров энергоснабжения (купли-продажи (поставки) электрической энергии, потребленной получателем субсидии в отчетном периоде при содержании помещений аптеки (аптечного пункта), в которых организована работа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копии счетов на электрическую энергию, потребленную получателем субсидии в отчетном периоде при содержании помещений аптеки (аптечного пункта), в которых организована работа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копии актов приема-передачи электрической энергии, потребленной получателем субсидии в отчетном периоде при содержании помещений аптеки (аптечного пункта), в которых организована работа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г) копии платежных документов, подтверждающих затраты получателя субсидии на оплату потребленной им в отчетном периоде электрической энергии (мощности) по договорам энергоснабжения (купли-продажи (поставки) электрической энергии) при содержании помещений аптеки (аптечного пункта), в которых организована работа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оплата услуг охраны в помещениях аптеки (аптечного пункта), работа которых осуществляется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Возмещение затрат на указанные цели (при наличии таких затрат) осуществляется в размере 30 процентов фактически понесенных затрат в отчетном периоде.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Перечень документов, подтверждающих фактически понесенные затраты получателя субсидии, в соответствии с настоящим подпунктом (при наличии):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а) копии договоров на оказание услуг охраны в отчетном периоде в помещениях аптеки (аптечного пункта), в которых организована работа получателем субсидии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копии счетов на оказание услуг охраны в отчетном периоде в помещениях аптеки (аптечного пункта), в которых организована работа получателем субсидии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копии актов приема-передачи услуг охраны, оказанных в отчетном периоде в помещениях аптеки (аптечного пункта), в которых организована работа получателем субсидии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г) копии платежных документов, подтверждающих затраты получателя субсидии на оплату </w:t>
      </w:r>
      <w:r w:rsidRPr="007E3E18">
        <w:rPr>
          <w:rFonts w:ascii="Times New Roman" w:hAnsi="Times New Roman" w:cs="Times New Roman"/>
        </w:rPr>
        <w:lastRenderedPageBreak/>
        <w:t>услуг охраны в отчетном периоде в помещениях аптеки (аптечного пункта), в которых организована работа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Получатель субсидии в период действия договора о предоставлении субсидии имеет право провести инвентаризацию его имущества и обязательств с закрытием аптеки (аптечного пункта) в срок, указанный в заявлении на участие в конкурсе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ГРБС.</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6. Организатором конкурса на предоставление субсидии является ГРБС (далее - Организатор).</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7. Уполномоченным органом по организации и проведению конкурса является Комитет экономического развития Администрации ЗАТО Северск (далее - Уполномоченный орган). Контроль за организацией работы аптеки (аптечного пункта) в ночное время осуществляет Отдел социальной поддержки населения Администрации ЗАТО Северск</w:t>
      </w:r>
    </w:p>
    <w:p w:rsidR="007E3E18" w:rsidRPr="007E3E18" w:rsidRDefault="007E3E18">
      <w:pPr>
        <w:pStyle w:val="ConsPlusNormal"/>
        <w:spacing w:before="220"/>
        <w:ind w:firstLine="540"/>
        <w:jc w:val="both"/>
        <w:rPr>
          <w:rFonts w:ascii="Times New Roman" w:hAnsi="Times New Roman" w:cs="Times New Roman"/>
        </w:rPr>
      </w:pPr>
      <w:bookmarkStart w:id="3" w:name="P99"/>
      <w:bookmarkEnd w:id="3"/>
      <w:r w:rsidRPr="007E3E18">
        <w:rPr>
          <w:rFonts w:ascii="Times New Roman" w:hAnsi="Times New Roman" w:cs="Times New Roman"/>
        </w:rPr>
        <w:t>8. Предоставление субсидии осуществляется в пределах бюджетных ассигнований, предусмотренных в бюджете ЗАТО Северск на текущий финансовый год и плановый период в рамках мероприятия муниципальной программы, на реализацию которого предоставляется субсидия.</w:t>
      </w:r>
    </w:p>
    <w:p w:rsidR="007E3E18" w:rsidRPr="007E3E18" w:rsidRDefault="007E3E18">
      <w:pPr>
        <w:pStyle w:val="ConsPlusNormal"/>
        <w:spacing w:before="220"/>
        <w:ind w:firstLine="540"/>
        <w:jc w:val="both"/>
        <w:rPr>
          <w:rFonts w:ascii="Times New Roman" w:hAnsi="Times New Roman" w:cs="Times New Roman"/>
        </w:rPr>
      </w:pPr>
      <w:bookmarkStart w:id="4" w:name="P100"/>
      <w:bookmarkEnd w:id="4"/>
      <w:r w:rsidRPr="007E3E18">
        <w:rPr>
          <w:rFonts w:ascii="Times New Roman" w:hAnsi="Times New Roman" w:cs="Times New Roman"/>
        </w:rPr>
        <w:t>9. Критерии отбора получателей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 к участию в конкурсе допускаются юридические лица, индивидуальные предприниматели, зарегистрированные на территории ЗАТО Северск и осуществляющие деятельность на территории г. Северска, которые соответствуют требованиям, установленным </w:t>
      </w:r>
      <w:hyperlink w:anchor="P130">
        <w:r w:rsidRPr="007E3E18">
          <w:rPr>
            <w:rFonts w:ascii="Times New Roman" w:hAnsi="Times New Roman" w:cs="Times New Roman"/>
            <w:color w:val="0000FF"/>
          </w:rPr>
          <w:t>пунктом 13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к участию в конкурсе не допускаются заявители: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а)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являющиеся участниками соглашений о разделе продукции;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осуществляющие предпринимательскую деятельность в сфере игорного бизнеса;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г)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д)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при подготовке проекта решения Думы ЗАТО Северск о бюджете ЗАТО Северск на текущий финансовый год и плановый период (проекта решения Думы ЗАТО Северск о внесении изменений в решение о бюджете ЗАТО Северск на текущий финансовый год и плановый период).</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outlineLvl w:val="1"/>
        <w:rPr>
          <w:rFonts w:ascii="Times New Roman" w:hAnsi="Times New Roman" w:cs="Times New Roman"/>
        </w:rPr>
      </w:pPr>
      <w:r w:rsidRPr="007E3E18">
        <w:rPr>
          <w:rFonts w:ascii="Times New Roman" w:hAnsi="Times New Roman" w:cs="Times New Roman"/>
        </w:rPr>
        <w:t>II. ПОРЯДОК ПРОВЕДЕНИЯ КОНКУРСА</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ind w:firstLine="540"/>
        <w:jc w:val="both"/>
        <w:rPr>
          <w:rFonts w:ascii="Times New Roman" w:hAnsi="Times New Roman" w:cs="Times New Roman"/>
        </w:rPr>
      </w:pPr>
      <w:r w:rsidRPr="007E3E18">
        <w:rPr>
          <w:rFonts w:ascii="Times New Roman" w:hAnsi="Times New Roman" w:cs="Times New Roman"/>
        </w:rPr>
        <w:lastRenderedPageBreak/>
        <w:t>11. Субсидия предоставляется юридическим лицам, индивидуальным предпринимателям по результатам конкурсного отбора исходя из наилучших условий достижения результатов, в целях достижения которых предоставляется субсидия.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12. Объявление о проведении конкурса размещается Организатором на едином портале и официальном сайте Администрации ЗАТО Северск в информационно-телекоммуникационной сети "Интернет" (https://зато-северск.рф) и содержит: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дату начала подачи и окончания приема заявок на участие в конкурсе, определяемые Организатором, которая не может быть ранее 30-го календарного дня, следующего за днем размещения объявления о проведении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абзаце первом настоящего пункта, не позднее чем за 1 рабочий день до даты окончания приема заявок;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наименование, место нахождения, почтовый адрес, адрес электронной почты, режим работы Организатора;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результаты предоставления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сетевой адрес в информационно-телекоммуникационной сети "Интернет", на котором обеспечивается проведение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5) критерии отбора получателей субсидии, предусмотренные </w:t>
      </w:r>
      <w:hyperlink w:anchor="P100">
        <w:r w:rsidRPr="007E3E18">
          <w:rPr>
            <w:rFonts w:ascii="Times New Roman" w:hAnsi="Times New Roman" w:cs="Times New Roman"/>
            <w:color w:val="0000FF"/>
          </w:rPr>
          <w:t>пунктами 9</w:t>
        </w:r>
      </w:hyperlink>
      <w:r w:rsidRPr="007E3E18">
        <w:rPr>
          <w:rFonts w:ascii="Times New Roman" w:hAnsi="Times New Roman" w:cs="Times New Roman"/>
        </w:rPr>
        <w:t xml:space="preserve"> и </w:t>
      </w:r>
      <w:hyperlink w:anchor="P130">
        <w:r w:rsidRPr="007E3E18">
          <w:rPr>
            <w:rFonts w:ascii="Times New Roman" w:hAnsi="Times New Roman" w:cs="Times New Roman"/>
            <w:color w:val="0000FF"/>
          </w:rPr>
          <w:t>13</w:t>
        </w:r>
      </w:hyperlink>
      <w:r w:rsidRPr="007E3E18">
        <w:rPr>
          <w:rFonts w:ascii="Times New Roman" w:hAnsi="Times New Roman" w:cs="Times New Roman"/>
        </w:rPr>
        <w:t xml:space="preserve"> Положения, а также перечень документов, представляемых заявителем в соответствии с </w:t>
      </w:r>
      <w:hyperlink w:anchor="P184">
        <w:r w:rsidRPr="007E3E18">
          <w:rPr>
            <w:rFonts w:ascii="Times New Roman" w:hAnsi="Times New Roman" w:cs="Times New Roman"/>
            <w:color w:val="0000FF"/>
          </w:rPr>
          <w:t>пунктом 25</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6) порядок подачи заявителем заявки и требования к форме и содержанию заявки в соответствии с </w:t>
      </w:r>
      <w:hyperlink w:anchor="P142">
        <w:r w:rsidRPr="007E3E18">
          <w:rPr>
            <w:rFonts w:ascii="Times New Roman" w:hAnsi="Times New Roman" w:cs="Times New Roman"/>
            <w:color w:val="0000FF"/>
          </w:rPr>
          <w:t>пунктами 14</w:t>
        </w:r>
      </w:hyperlink>
      <w:r w:rsidRPr="007E3E18">
        <w:rPr>
          <w:rFonts w:ascii="Times New Roman" w:hAnsi="Times New Roman" w:cs="Times New Roman"/>
        </w:rPr>
        <w:t xml:space="preserve">, </w:t>
      </w:r>
      <w:hyperlink w:anchor="P144">
        <w:r w:rsidRPr="007E3E18">
          <w:rPr>
            <w:rFonts w:ascii="Times New Roman" w:hAnsi="Times New Roman" w:cs="Times New Roman"/>
            <w:color w:val="0000FF"/>
          </w:rPr>
          <w:t>15</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7) порядок отзыва заявки заявителем, порядок внесения изменений в заявку, порядок возврата заявки заявителю, основания для отказа в приеме заявок в соответствии с </w:t>
      </w:r>
      <w:hyperlink w:anchor="P146">
        <w:r w:rsidRPr="007E3E18">
          <w:rPr>
            <w:rFonts w:ascii="Times New Roman" w:hAnsi="Times New Roman" w:cs="Times New Roman"/>
            <w:color w:val="0000FF"/>
          </w:rPr>
          <w:t>пунктами 17</w:t>
        </w:r>
      </w:hyperlink>
      <w:r w:rsidRPr="007E3E18">
        <w:rPr>
          <w:rFonts w:ascii="Times New Roman" w:hAnsi="Times New Roman" w:cs="Times New Roman"/>
        </w:rPr>
        <w:t xml:space="preserve">, </w:t>
      </w:r>
      <w:hyperlink w:anchor="P147">
        <w:r w:rsidRPr="007E3E18">
          <w:rPr>
            <w:rFonts w:ascii="Times New Roman" w:hAnsi="Times New Roman" w:cs="Times New Roman"/>
            <w:color w:val="0000FF"/>
          </w:rPr>
          <w:t>18</w:t>
        </w:r>
      </w:hyperlink>
      <w:r w:rsidRPr="007E3E18">
        <w:rPr>
          <w:rFonts w:ascii="Times New Roman" w:hAnsi="Times New Roman" w:cs="Times New Roman"/>
        </w:rPr>
        <w:t xml:space="preserve">, </w:t>
      </w:r>
      <w:hyperlink w:anchor="P149">
        <w:r w:rsidRPr="007E3E18">
          <w:rPr>
            <w:rFonts w:ascii="Times New Roman" w:hAnsi="Times New Roman" w:cs="Times New Roman"/>
            <w:color w:val="0000FF"/>
          </w:rPr>
          <w:t>19</w:t>
        </w:r>
      </w:hyperlink>
      <w:r w:rsidRPr="007E3E18">
        <w:rPr>
          <w:rFonts w:ascii="Times New Roman" w:hAnsi="Times New Roman" w:cs="Times New Roman"/>
        </w:rPr>
        <w:t xml:space="preserve">, </w:t>
      </w:r>
      <w:hyperlink w:anchor="P150">
        <w:r w:rsidRPr="007E3E18">
          <w:rPr>
            <w:rFonts w:ascii="Times New Roman" w:hAnsi="Times New Roman" w:cs="Times New Roman"/>
            <w:color w:val="0000FF"/>
          </w:rPr>
          <w:t>20</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8) порядок анализа, оценки и сопоставления заявок в соответствии с </w:t>
      </w:r>
      <w:hyperlink w:anchor="P164">
        <w:r w:rsidRPr="007E3E18">
          <w:rPr>
            <w:rFonts w:ascii="Times New Roman" w:hAnsi="Times New Roman" w:cs="Times New Roman"/>
            <w:color w:val="0000FF"/>
          </w:rPr>
          <w:t>пунктом 23</w:t>
        </w:r>
      </w:hyperlink>
      <w:r w:rsidRPr="007E3E18">
        <w:rPr>
          <w:rFonts w:ascii="Times New Roman" w:hAnsi="Times New Roman" w:cs="Times New Roman"/>
        </w:rPr>
        <w:t xml:space="preserve"> Положения, порядок отклонения заявок на стадии рассмотрения и оценки заявок в соответствии с </w:t>
      </w:r>
      <w:hyperlink w:anchor="P158">
        <w:r w:rsidRPr="007E3E18">
          <w:rPr>
            <w:rFonts w:ascii="Times New Roman" w:hAnsi="Times New Roman" w:cs="Times New Roman"/>
            <w:color w:val="0000FF"/>
          </w:rPr>
          <w:t>пунктом 22</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9)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10) информацию о сроке, в течение которого победитель конкурса должен подписать Договор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11) условия признания победителя конкурса уклонившимся от заключения Договора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12) дату размещения результатов конкурса на едином портале, а также официальном сайте Организатора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Разъяснения положений объявления о проведении конкурса осуществляет Уполномоченный орган в срок, установленный для приема заявок, посредством предоставления консультаций по телефонам, указанным в объявлении о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13) объем бюджетных ассигнований, предусмотренных в бюджете ЗАТО Северск на текущий финансовый год и плановый период в рамках мероприятия муниципальной программы, на реализацию которого предоставляется субсидия;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lastRenderedPageBreak/>
        <w:t>14) количество отчетных периодов, за которые осуществляется предоставление субсидии.</w:t>
      </w:r>
    </w:p>
    <w:p w:rsidR="007E3E18" w:rsidRPr="007E3E18" w:rsidRDefault="007E3E18">
      <w:pPr>
        <w:pStyle w:val="ConsPlusNormal"/>
        <w:spacing w:before="220"/>
        <w:ind w:firstLine="540"/>
        <w:jc w:val="both"/>
        <w:rPr>
          <w:rFonts w:ascii="Times New Roman" w:hAnsi="Times New Roman" w:cs="Times New Roman"/>
        </w:rPr>
      </w:pPr>
      <w:bookmarkStart w:id="5" w:name="P130"/>
      <w:bookmarkEnd w:id="5"/>
      <w:r w:rsidRPr="007E3E18">
        <w:rPr>
          <w:rFonts w:ascii="Times New Roman" w:hAnsi="Times New Roman" w:cs="Times New Roman"/>
        </w:rPr>
        <w:t>13. Требования, которым должен соответствовать заявитель на дату подачи заявки: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у заявителя должна отсутствовать просроченная задолженность по возврату в бюджет ЗАТО Северск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ЗАТО Северск;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заявитель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 xml:space="preserve">(пп. 4 в ред. </w:t>
      </w:r>
      <w:hyperlink r:id="rId17">
        <w:r w:rsidRPr="007E3E18">
          <w:rPr>
            <w:rFonts w:ascii="Times New Roman" w:hAnsi="Times New Roman" w:cs="Times New Roman"/>
            <w:color w:val="0000FF"/>
          </w:rPr>
          <w:t>постановления</w:t>
        </w:r>
      </w:hyperlink>
      <w:r w:rsidRPr="007E3E18">
        <w:rPr>
          <w:rFonts w:ascii="Times New Roman" w:hAnsi="Times New Roman" w:cs="Times New Roman"/>
        </w:rPr>
        <w:t xml:space="preserve"> Администрации ЗАТО Северск от 19.06.2023 N 1062-па)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заявитель выразил согласие с порядком проведения конкурса, о чем указывается в заявлении на участие в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6) заявитель осуществляет экономическую деятельность по розничной торговле лекарственными препаратами по </w:t>
      </w:r>
      <w:hyperlink r:id="rId18">
        <w:r w:rsidRPr="007E3E18">
          <w:rPr>
            <w:rFonts w:ascii="Times New Roman" w:hAnsi="Times New Roman" w:cs="Times New Roman"/>
            <w:color w:val="0000FF"/>
          </w:rPr>
          <w:t>коду 47.73</w:t>
        </w:r>
      </w:hyperlink>
      <w:r w:rsidRPr="007E3E18">
        <w:rPr>
          <w:rFonts w:ascii="Times New Roman" w:hAnsi="Times New Roman" w:cs="Times New Roman"/>
        </w:rPr>
        <w:t xml:space="preserve"> Общероссийского классификатора видов экономической деятельности ОК 029-2014 (КДЕС Ред. 2), принятого и введенного в действие Приказом Росстандарта от 31.01.2014 N 14-ст, в г. Северске;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7) заявитель имеет действующую лицензию на осуществление фармацевтической деятельности в аптеке (аптечном пункте) (месте нахождения лицензиата), в котором планируется организация работы в ночное время;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8) заявитель не должен получать средства из федерального бюджета (бюджета Томской области, бюджета ЗАТО Северск), из которого планируется предоставление субсидии в соответствии с Положением, на основании иных нормативных правовых актов Российской Федерации (нормативных правовых актов Томской области, правовых актов ЗАТО Северск) на цели, установленные </w:t>
      </w:r>
      <w:hyperlink w:anchor="P69">
        <w:r w:rsidRPr="007E3E18">
          <w:rPr>
            <w:rFonts w:ascii="Times New Roman" w:hAnsi="Times New Roman" w:cs="Times New Roman"/>
            <w:color w:val="0000FF"/>
          </w:rPr>
          <w:t>пунктом 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9) заявитель не допускал нарушений порядка и условий оказания финансовой поддержки (субсидий, грантов), имущественной поддержки, предоставления микрозаймов на территории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w:t>
      </w:r>
      <w:r w:rsidRPr="007E3E18">
        <w:rPr>
          <w:rFonts w:ascii="Times New Roman" w:hAnsi="Times New Roman" w:cs="Times New Roman"/>
        </w:rPr>
        <w:lastRenderedPageBreak/>
        <w:t>прошло не менее трех лет;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10) заявитель выразил согласие на публикацию в информационно-телекоммуникационной сети "Интернет" информации о заявителе в случае допуска его к участию в конкурсе/отказе в допуске к участию в конкурсе.</w:t>
      </w:r>
    </w:p>
    <w:p w:rsidR="007E3E18" w:rsidRPr="007E3E18" w:rsidRDefault="007E3E18">
      <w:pPr>
        <w:pStyle w:val="ConsPlusNormal"/>
        <w:spacing w:before="220"/>
        <w:ind w:firstLine="540"/>
        <w:jc w:val="both"/>
        <w:rPr>
          <w:rFonts w:ascii="Times New Roman" w:hAnsi="Times New Roman" w:cs="Times New Roman"/>
        </w:rPr>
      </w:pPr>
      <w:bookmarkStart w:id="6" w:name="P142"/>
      <w:bookmarkEnd w:id="6"/>
      <w:r w:rsidRPr="007E3E18">
        <w:rPr>
          <w:rFonts w:ascii="Times New Roman" w:hAnsi="Times New Roman" w:cs="Times New Roman"/>
        </w:rPr>
        <w:t>14. Документы, входящие в состав заявки, заявитель представляет в одном печатном экземпляре. Документы должны быть сброшюрованы в одну папку (при необходимости в две и более папки),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с проставлением надписи "Копия верна", даты заверения,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Документы, входящие в заявку, заявитель представляет Уполномоченному органу также в электронном виде.</w:t>
      </w:r>
    </w:p>
    <w:p w:rsidR="007E3E18" w:rsidRPr="007E3E18" w:rsidRDefault="007E3E18">
      <w:pPr>
        <w:pStyle w:val="ConsPlusNormal"/>
        <w:spacing w:before="220"/>
        <w:ind w:firstLine="540"/>
        <w:jc w:val="both"/>
        <w:rPr>
          <w:rFonts w:ascii="Times New Roman" w:hAnsi="Times New Roman" w:cs="Times New Roman"/>
        </w:rPr>
      </w:pPr>
      <w:bookmarkStart w:id="7" w:name="P144"/>
      <w:bookmarkEnd w:id="7"/>
      <w:r w:rsidRPr="007E3E18">
        <w:rPr>
          <w:rFonts w:ascii="Times New Roman" w:hAnsi="Times New Roman" w:cs="Times New Roman"/>
        </w:rPr>
        <w:t>15. Конкурсные документы представляются заявителем секретарю Конкурсной комиссии (далее - секретарь) по адресу: Томская область, ЗАТО Северск, г. Северск, просп. Коммунистический, 51, в кабинет 330, в часы работы Администрации ЗАТО Северск с понедельника по четверг с 8:30 до 12:30, с 13:15 до 17:30 и в пятницу с 8:30 до 12:30, с 13:15 до 16:15.</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16. Расходы заявителя на подготовку заявки не подлежат возмещению со стороны Организатора.</w:t>
      </w:r>
    </w:p>
    <w:p w:rsidR="007E3E18" w:rsidRPr="007E3E18" w:rsidRDefault="007E3E18">
      <w:pPr>
        <w:pStyle w:val="ConsPlusNormal"/>
        <w:spacing w:before="220"/>
        <w:ind w:firstLine="540"/>
        <w:jc w:val="both"/>
        <w:rPr>
          <w:rFonts w:ascii="Times New Roman" w:hAnsi="Times New Roman" w:cs="Times New Roman"/>
        </w:rPr>
      </w:pPr>
      <w:bookmarkStart w:id="8" w:name="P146"/>
      <w:bookmarkEnd w:id="8"/>
      <w:r w:rsidRPr="007E3E18">
        <w:rPr>
          <w:rFonts w:ascii="Times New Roman" w:hAnsi="Times New Roman" w:cs="Times New Roman"/>
        </w:rPr>
        <w:t>17. Заявитель вправе подать только одну заявку для участия в конкурсе. Заявка, представленная на конкурс, заявителю не возвращается.</w:t>
      </w:r>
    </w:p>
    <w:p w:rsidR="007E3E18" w:rsidRPr="007E3E18" w:rsidRDefault="007E3E18">
      <w:pPr>
        <w:pStyle w:val="ConsPlusNormal"/>
        <w:spacing w:before="220"/>
        <w:ind w:firstLine="540"/>
        <w:jc w:val="both"/>
        <w:rPr>
          <w:rFonts w:ascii="Times New Roman" w:hAnsi="Times New Roman" w:cs="Times New Roman"/>
        </w:rPr>
      </w:pPr>
      <w:bookmarkStart w:id="9" w:name="P147"/>
      <w:bookmarkEnd w:id="9"/>
      <w:r w:rsidRPr="007E3E18">
        <w:rPr>
          <w:rFonts w:ascii="Times New Roman" w:hAnsi="Times New Roman" w:cs="Times New Roman"/>
        </w:rPr>
        <w:t>18. 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Изменения, внесенные в документы, прилагаемые к заявке, должны быть заверены лицом, подписавшим соответствующий документ.</w:t>
      </w:r>
    </w:p>
    <w:p w:rsidR="007E3E18" w:rsidRPr="007E3E18" w:rsidRDefault="007E3E18">
      <w:pPr>
        <w:pStyle w:val="ConsPlusNormal"/>
        <w:spacing w:before="220"/>
        <w:ind w:firstLine="540"/>
        <w:jc w:val="both"/>
        <w:rPr>
          <w:rFonts w:ascii="Times New Roman" w:hAnsi="Times New Roman" w:cs="Times New Roman"/>
        </w:rPr>
      </w:pPr>
      <w:bookmarkStart w:id="10" w:name="P149"/>
      <w:bookmarkEnd w:id="10"/>
      <w:r w:rsidRPr="007E3E18">
        <w:rPr>
          <w:rFonts w:ascii="Times New Roman" w:hAnsi="Times New Roman" w:cs="Times New Roman"/>
        </w:rPr>
        <w:t>19.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7E3E18" w:rsidRPr="007E3E18" w:rsidRDefault="007E3E18">
      <w:pPr>
        <w:pStyle w:val="ConsPlusNormal"/>
        <w:spacing w:before="220"/>
        <w:ind w:firstLine="540"/>
        <w:jc w:val="both"/>
        <w:rPr>
          <w:rFonts w:ascii="Times New Roman" w:hAnsi="Times New Roman" w:cs="Times New Roman"/>
        </w:rPr>
      </w:pPr>
      <w:bookmarkStart w:id="11" w:name="P150"/>
      <w:bookmarkEnd w:id="11"/>
      <w:r w:rsidRPr="007E3E18">
        <w:rPr>
          <w:rFonts w:ascii="Times New Roman" w:hAnsi="Times New Roman" w:cs="Times New Roman"/>
        </w:rPr>
        <w:t>20. Основания для отказа в приеме заявки: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 заявление </w:t>
      </w:r>
      <w:hyperlink w:anchor="P312">
        <w:r w:rsidRPr="007E3E18">
          <w:rPr>
            <w:rFonts w:ascii="Times New Roman" w:hAnsi="Times New Roman" w:cs="Times New Roman"/>
            <w:color w:val="0000FF"/>
          </w:rPr>
          <w:t>(форма 1)</w:t>
        </w:r>
      </w:hyperlink>
      <w:r w:rsidRPr="007E3E18">
        <w:rPr>
          <w:rFonts w:ascii="Times New Roman" w:hAnsi="Times New Roman" w:cs="Times New Roman"/>
        </w:rPr>
        <w:t xml:space="preserve"> не поддается прочтению;</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в заявке не указаны фамилия, имя и отчество (при наличии) индивидуального предпринимателя или наименование юридического лица, почтовый адрес;</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подача заявки после даты и (или) времени, определенных для подачи заявок;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4) ненадлежащее оформление документов, представленных в составе заявки, в том числе несоблюдение порядка заверения указанных документов, предусмотренного </w:t>
      </w:r>
      <w:hyperlink w:anchor="P142">
        <w:r w:rsidRPr="007E3E18">
          <w:rPr>
            <w:rFonts w:ascii="Times New Roman" w:hAnsi="Times New Roman" w:cs="Times New Roman"/>
            <w:color w:val="0000FF"/>
          </w:rPr>
          <w:t>пунктом 14</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21. Уполномоченный орган в течение 10 рабочих дней со дня, следующего за датой окончания срока приема заявок, проводит анализ и оценку на соответствие заявителей критериям отбора получателей субсидии, определенным в </w:t>
      </w:r>
      <w:hyperlink w:anchor="P100">
        <w:r w:rsidRPr="007E3E18">
          <w:rPr>
            <w:rFonts w:ascii="Times New Roman" w:hAnsi="Times New Roman" w:cs="Times New Roman"/>
            <w:color w:val="0000FF"/>
          </w:rPr>
          <w:t>пунктах 9</w:t>
        </w:r>
      </w:hyperlink>
      <w:r w:rsidRPr="007E3E18">
        <w:rPr>
          <w:rFonts w:ascii="Times New Roman" w:hAnsi="Times New Roman" w:cs="Times New Roman"/>
        </w:rPr>
        <w:t xml:space="preserve"> и </w:t>
      </w:r>
      <w:hyperlink w:anchor="P130">
        <w:r w:rsidRPr="007E3E18">
          <w:rPr>
            <w:rFonts w:ascii="Times New Roman" w:hAnsi="Times New Roman" w:cs="Times New Roman"/>
            <w:color w:val="0000FF"/>
          </w:rPr>
          <w:t>13</w:t>
        </w:r>
      </w:hyperlink>
      <w:r w:rsidRPr="007E3E18">
        <w:rPr>
          <w:rFonts w:ascii="Times New Roman" w:hAnsi="Times New Roman" w:cs="Times New Roman"/>
        </w:rPr>
        <w:t xml:space="preserve"> Положения, и сопоставление заявок в соответствии с критериями, определенными в </w:t>
      </w:r>
      <w:hyperlink w:anchor="P164">
        <w:r w:rsidRPr="007E3E18">
          <w:rPr>
            <w:rFonts w:ascii="Times New Roman" w:hAnsi="Times New Roman" w:cs="Times New Roman"/>
            <w:color w:val="0000FF"/>
          </w:rPr>
          <w:t>пункте 23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В случае выявления в документах, представленных в составе заявки, противоречивых </w:t>
      </w:r>
      <w:r w:rsidRPr="007E3E18">
        <w:rPr>
          <w:rFonts w:ascii="Times New Roman" w:hAnsi="Times New Roman" w:cs="Times New Roman"/>
        </w:rPr>
        <w:lastRenderedPageBreak/>
        <w:t>сведений Уполномоченный орган запрашивает у заявителя или из других источников дополнительные сведения, документы, подтверждающие достоверность информации, содержащейся в заявке.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Результаты анализа, оценки и сопоставления заявок в течение 5 рабочих дней со дня, следующего за датой окончания проведения анализа и оценки заявок оформляются Уполномоченным органом в виде письменного заключения и направляются в Конкурсную комиссию в соответствии с </w:t>
      </w:r>
      <w:hyperlink w:anchor="P210">
        <w:r w:rsidRPr="007E3E18">
          <w:rPr>
            <w:rFonts w:ascii="Times New Roman" w:hAnsi="Times New Roman" w:cs="Times New Roman"/>
            <w:color w:val="0000FF"/>
          </w:rPr>
          <w:t>пунктом 26</w:t>
        </w:r>
      </w:hyperlink>
      <w:r w:rsidRPr="007E3E18">
        <w:rPr>
          <w:rFonts w:ascii="Times New Roman" w:hAnsi="Times New Roman" w:cs="Times New Roman"/>
        </w:rPr>
        <w:t>.</w:t>
      </w:r>
    </w:p>
    <w:p w:rsidR="007E3E18" w:rsidRPr="007E3E18" w:rsidRDefault="007E3E18">
      <w:pPr>
        <w:pStyle w:val="ConsPlusNormal"/>
        <w:spacing w:before="220"/>
        <w:ind w:firstLine="540"/>
        <w:jc w:val="both"/>
        <w:rPr>
          <w:rFonts w:ascii="Times New Roman" w:hAnsi="Times New Roman" w:cs="Times New Roman"/>
        </w:rPr>
      </w:pPr>
      <w:bookmarkStart w:id="12" w:name="P158"/>
      <w:bookmarkEnd w:id="12"/>
      <w:r w:rsidRPr="007E3E18">
        <w:rPr>
          <w:rFonts w:ascii="Times New Roman" w:hAnsi="Times New Roman" w:cs="Times New Roman"/>
        </w:rPr>
        <w:t>22. 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 несоответствие заявителя требованиям, установленным в </w:t>
      </w:r>
      <w:hyperlink w:anchor="P130">
        <w:r w:rsidRPr="007E3E18">
          <w:rPr>
            <w:rFonts w:ascii="Times New Roman" w:hAnsi="Times New Roman" w:cs="Times New Roman"/>
            <w:color w:val="0000FF"/>
          </w:rPr>
          <w:t>пункте 13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2) непредставление (представление не в полном объеме) документов, предусмотренных </w:t>
      </w:r>
      <w:hyperlink w:anchor="P184">
        <w:r w:rsidRPr="007E3E18">
          <w:rPr>
            <w:rFonts w:ascii="Times New Roman" w:hAnsi="Times New Roman" w:cs="Times New Roman"/>
            <w:color w:val="0000FF"/>
          </w:rPr>
          <w:t>пунктом 25</w:t>
        </w:r>
      </w:hyperlink>
      <w:r w:rsidRPr="007E3E18">
        <w:rPr>
          <w:rFonts w:ascii="Times New Roman" w:hAnsi="Times New Roman" w:cs="Times New Roman"/>
        </w:rPr>
        <w:t xml:space="preserve"> Положения, а также оформление документов с нарушением требований, предусмотренных </w:t>
      </w:r>
      <w:hyperlink w:anchor="P142">
        <w:r w:rsidRPr="007E3E18">
          <w:rPr>
            <w:rFonts w:ascii="Times New Roman" w:hAnsi="Times New Roman" w:cs="Times New Roman"/>
            <w:color w:val="0000FF"/>
          </w:rPr>
          <w:t>пунктом 14</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3) заявитель не соответствует критериям отбора получателей субсидии, указанным в </w:t>
      </w:r>
      <w:hyperlink w:anchor="P100">
        <w:r w:rsidRPr="007E3E18">
          <w:rPr>
            <w:rFonts w:ascii="Times New Roman" w:hAnsi="Times New Roman" w:cs="Times New Roman"/>
            <w:color w:val="0000FF"/>
          </w:rPr>
          <w:t>пункте 9</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установления факта недостоверности представленной заявителем информации, в том числе информации о месте нахождения и адресе юридического лица (для заявителя - юридического лица);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7E3E18" w:rsidRPr="007E3E18" w:rsidRDefault="007E3E18">
      <w:pPr>
        <w:pStyle w:val="ConsPlusNormal"/>
        <w:spacing w:before="220"/>
        <w:ind w:firstLine="540"/>
        <w:jc w:val="both"/>
        <w:rPr>
          <w:rFonts w:ascii="Times New Roman" w:hAnsi="Times New Roman" w:cs="Times New Roman"/>
        </w:rPr>
      </w:pPr>
      <w:bookmarkStart w:id="13" w:name="P164"/>
      <w:bookmarkEnd w:id="13"/>
      <w:r w:rsidRPr="007E3E18">
        <w:rPr>
          <w:rFonts w:ascii="Times New Roman" w:hAnsi="Times New Roman" w:cs="Times New Roman"/>
        </w:rPr>
        <w:t>23. Анализ, оценка и сопоставление заявок осуществляются по сведениям, представленным в заявке (по состоянию на 1-е число месяца предшествующему месяцу подачи заявки) с использованием балльной системы оценок по следующим критериям: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опыт работы заявителя в сфере фармацевтической деятельности (с даты регистрации лицензии на осуществление фармацевтической деятельности). Оценка заявки по данному критерию осуществляется по шкале: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балл (срок с даты регистрации лицензии на осуществление фармацевтической деятельности заявителя на дату подачи заявки составляет менее 1 года);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баллов (срок с даты регистрации лицензии на осуществление фармацевтической деятельности заявителя на дату подачи заявки составляет свыше 1 года, но не более 2 лет);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10 баллов (срок с даты регистрации лицензии на осуществление фармацевтической деятельности заявителя на дату подачи заявки составляет свыше 2 лет);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численность работников заявителя, работающих по трудовому договору (без учета работников, выполняющих обязанности по договорам гражданско-правового характера, срочным трудовым договорам, без внутреннего совместительства).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Оценка заявки по данному критерию осуществляется по шкале: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0,5 балла (1 работник);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балла (2 работника);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балла (3 - 4 работника);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lastRenderedPageBreak/>
        <w:t>3 балла (5 - 6 работников);</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балла (7 - 8 работников);</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баллов (9 и более работников);</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наличие официального сайта аптеки (аптечного пункта) в информационно-телекоммуникационной сети "Интернет: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а) содержащего сведения о номерах контактных телефонов аптеки (аптечного пункта) заявителя - 1 балл;</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предоставляющего возможность заказа лекарственного препарата в аптеке (аптечном пункте) дистанционным способом и содержащий сведения о номерах контактных телефонов аптеки (аптечного пункта) заявителя - 2 балла.</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outlineLvl w:val="1"/>
        <w:rPr>
          <w:rFonts w:ascii="Times New Roman" w:hAnsi="Times New Roman" w:cs="Times New Roman"/>
        </w:rPr>
      </w:pPr>
      <w:r w:rsidRPr="007E3E18">
        <w:rPr>
          <w:rFonts w:ascii="Times New Roman" w:hAnsi="Times New Roman" w:cs="Times New Roman"/>
        </w:rPr>
        <w:t>III. УСЛОВИЯ И ПОРЯДОК ПРЕДОСТАВЛЕНИЯ СУБСИДИИ</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ind w:firstLine="540"/>
        <w:jc w:val="both"/>
        <w:rPr>
          <w:rFonts w:ascii="Times New Roman" w:hAnsi="Times New Roman" w:cs="Times New Roman"/>
        </w:rPr>
      </w:pPr>
      <w:r w:rsidRPr="007E3E18">
        <w:rPr>
          <w:rFonts w:ascii="Times New Roman" w:hAnsi="Times New Roman" w:cs="Times New Roman"/>
        </w:rPr>
        <w:t xml:space="preserve">24. Субсидия предоставляется при условии соответствия получателя субсидии требованиям </w:t>
      </w:r>
      <w:hyperlink w:anchor="P130">
        <w:r w:rsidRPr="007E3E18">
          <w:rPr>
            <w:rFonts w:ascii="Times New Roman" w:hAnsi="Times New Roman" w:cs="Times New Roman"/>
            <w:color w:val="0000FF"/>
          </w:rPr>
          <w:t>пункта 13</w:t>
        </w:r>
      </w:hyperlink>
      <w:r w:rsidRPr="007E3E18">
        <w:rPr>
          <w:rFonts w:ascii="Times New Roman" w:hAnsi="Times New Roman" w:cs="Times New Roman"/>
        </w:rPr>
        <w:t xml:space="preserve"> Положения, после признания его победителем конкурса в порядке, установленном Положением и заключения с ним Договора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bookmarkStart w:id="14" w:name="P184"/>
      <w:bookmarkEnd w:id="14"/>
      <w:r w:rsidRPr="007E3E18">
        <w:rPr>
          <w:rFonts w:ascii="Times New Roman" w:hAnsi="Times New Roman" w:cs="Times New Roman"/>
        </w:rPr>
        <w:t>25. Документы, входящие в состав заявки, подаваемые заявителем: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юридическим лицом: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а) заявление на участие в конкурсе по прилагаемой </w:t>
      </w:r>
      <w:hyperlink w:anchor="P312">
        <w:r w:rsidRPr="007E3E18">
          <w:rPr>
            <w:rFonts w:ascii="Times New Roman" w:hAnsi="Times New Roman" w:cs="Times New Roman"/>
            <w:color w:val="0000FF"/>
          </w:rPr>
          <w:t>форме 1</w:t>
        </w:r>
      </w:hyperlink>
      <w:r w:rsidRPr="007E3E18">
        <w:rPr>
          <w:rFonts w:ascii="Times New Roman" w:hAnsi="Times New Roman" w:cs="Times New Roman"/>
        </w:rPr>
        <w:t>;</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б) согласие на обработку персональных данных по прилагаемой </w:t>
      </w:r>
      <w:hyperlink w:anchor="P475">
        <w:r w:rsidRPr="007E3E18">
          <w:rPr>
            <w:rFonts w:ascii="Times New Roman" w:hAnsi="Times New Roman" w:cs="Times New Roman"/>
            <w:color w:val="0000FF"/>
          </w:rPr>
          <w:t>форме 2</w:t>
        </w:r>
      </w:hyperlink>
      <w:r w:rsidRPr="007E3E18">
        <w:rPr>
          <w:rFonts w:ascii="Times New Roman" w:hAnsi="Times New Roman" w:cs="Times New Roman"/>
        </w:rPr>
        <w:t>;</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документы, подтверждающие полномочия руководителя заявителя или уполномоченного лица (в случае подписания заявки лицом, уполномоченным на это руководителем заявителя):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копии устава или изменений в устав, удостоверенные подписью руководителя заявителя или уполномоченного им лица и печатью (при наличии);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копии документов о назначении руководителя заявителя (протокол/решение о назначении, приказ о приеме на работу);</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копии 2, 3, 5 - 12 страниц паспорта гражданина Российской Федерации - руководителя юридического лица;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г) заверенные руководителем заявителя копии документов, подтверждающих аренду помещения, используемого для деятельности аптеки (аптечного пункта), в котором планируется организация работы в ночное время, или право собственности на такое помещение, или право на использование такого нежилого помещения по 31 декабря года предоставления субсидии;</w:t>
      </w:r>
    </w:p>
    <w:p w:rsidR="007E3E18" w:rsidRPr="007E3E18" w:rsidRDefault="007E3E18">
      <w:pPr>
        <w:pStyle w:val="ConsPlusNormal"/>
        <w:spacing w:before="220"/>
        <w:ind w:firstLine="540"/>
        <w:jc w:val="both"/>
        <w:rPr>
          <w:rFonts w:ascii="Times New Roman" w:hAnsi="Times New Roman" w:cs="Times New Roman"/>
        </w:rPr>
      </w:pPr>
      <w:bookmarkStart w:id="15" w:name="P194"/>
      <w:bookmarkEnd w:id="15"/>
      <w:r w:rsidRPr="007E3E18">
        <w:rPr>
          <w:rFonts w:ascii="Times New Roman" w:hAnsi="Times New Roman" w:cs="Times New Roman"/>
        </w:rPr>
        <w:t>д) заверенная руководителем заявителя электронная выписка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подтверждающая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планируется организация работы в ночное время. Указанная электронная выписка представляется по собственной инициативе заявителя;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lastRenderedPageBreak/>
        <w:t>е) копия приказа руководителя заявителя об учреждении учетной политики заявителя на год предоставления субсидии (в целях подтверждения срока ежегодной инвентаризации аптеки (аптечного пункта) заявителя в году получения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индивидуальным предпринимателем: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а) заявление на участие в конкурсе по прилагаемой </w:t>
      </w:r>
      <w:hyperlink w:anchor="P312">
        <w:r w:rsidRPr="007E3E18">
          <w:rPr>
            <w:rFonts w:ascii="Times New Roman" w:hAnsi="Times New Roman" w:cs="Times New Roman"/>
            <w:color w:val="0000FF"/>
          </w:rPr>
          <w:t>форме 1</w:t>
        </w:r>
      </w:hyperlink>
      <w:r w:rsidRPr="007E3E18">
        <w:rPr>
          <w:rFonts w:ascii="Times New Roman" w:hAnsi="Times New Roman" w:cs="Times New Roman"/>
        </w:rPr>
        <w:t>;</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б) согласие на обработку персональных данных по прилагаемой </w:t>
      </w:r>
      <w:hyperlink w:anchor="P475">
        <w:r w:rsidRPr="007E3E18">
          <w:rPr>
            <w:rFonts w:ascii="Times New Roman" w:hAnsi="Times New Roman" w:cs="Times New Roman"/>
            <w:color w:val="0000FF"/>
          </w:rPr>
          <w:t>форме 2</w:t>
        </w:r>
      </w:hyperlink>
      <w:r w:rsidRPr="007E3E18">
        <w:rPr>
          <w:rFonts w:ascii="Times New Roman" w:hAnsi="Times New Roman" w:cs="Times New Roman"/>
        </w:rPr>
        <w:t>;</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копии 2, 3, 5 - 12 страниц паспорта гражданина Российской Федерации - индивидуального предпринимателя;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г) заверенные индивидуальным предпринимателем копии документов, подтверждающих аренду помещения, используемого для деятельности аптеки (аптечного пункта), в котором планируется организация работы в ночное время, или право собственности на такое помещение, или право на использование такого нежилого помещения по 31 декабря года предоставления субсидии;</w:t>
      </w:r>
    </w:p>
    <w:p w:rsidR="007E3E18" w:rsidRPr="007E3E18" w:rsidRDefault="007E3E18">
      <w:pPr>
        <w:pStyle w:val="ConsPlusNormal"/>
        <w:spacing w:before="220"/>
        <w:ind w:firstLine="540"/>
        <w:jc w:val="both"/>
        <w:rPr>
          <w:rFonts w:ascii="Times New Roman" w:hAnsi="Times New Roman" w:cs="Times New Roman"/>
        </w:rPr>
      </w:pPr>
      <w:bookmarkStart w:id="16" w:name="P201"/>
      <w:bookmarkEnd w:id="16"/>
      <w:r w:rsidRPr="007E3E18">
        <w:rPr>
          <w:rFonts w:ascii="Times New Roman" w:hAnsi="Times New Roman" w:cs="Times New Roman"/>
        </w:rPr>
        <w:t>д) заверенная индивидуальным предпринимателем электронная выписка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подтверждающая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заявителем планируется организация работы в ночное время. Указанная электронная выписка представляется по собственной инициативе заявителя;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е) копия приказа или иного документа, подписанного заявителем, об утверждении срока инвентаризации аптеки (аптечного пункта) заявителя в году получения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Дополнительно к заявке Уполномоченный орган по состоянию на дату подачи заявки заявителем: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запрашивает в органах государственной власти, органах местного самоуправления, организациях, в распоряжении которых находится данная информация, в том числе с использованием системы межведомственного электронного взаимодействия, и прикладывает следующие документы:</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а) для заявителя - юридического лица - выписку из Единого государственного реестра юридических лиц;</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для заявителя - индивидуального предпринимателя - выписку из Единого государственного реестра индивидуальных предпринимателей;</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справку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ИФНС России по ЗАТО Северск Томской области (оригинал либо в форме электронного документа);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г) справку, выданную Фондом "Микрокредитная компания фонд развития малого и среднего предпринимательства ЗАТО Северск" об отсутствии нарушений порядка и условий предоставления микрозаймов, оказания финансовой поддержки (в виде грантов) заявителями;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2) в случае непредставления в составе заявки заявителем документа, предусмотренного </w:t>
      </w:r>
      <w:hyperlink w:anchor="P194">
        <w:r w:rsidRPr="007E3E18">
          <w:rPr>
            <w:rFonts w:ascii="Times New Roman" w:hAnsi="Times New Roman" w:cs="Times New Roman"/>
            <w:color w:val="0000FF"/>
          </w:rPr>
          <w:t>подпунктами "д" подпунктов 1</w:t>
        </w:r>
      </w:hyperlink>
      <w:r w:rsidRPr="007E3E18">
        <w:rPr>
          <w:rFonts w:ascii="Times New Roman" w:hAnsi="Times New Roman" w:cs="Times New Roman"/>
        </w:rPr>
        <w:t xml:space="preserve"> и </w:t>
      </w:r>
      <w:hyperlink w:anchor="P201">
        <w:r w:rsidRPr="007E3E18">
          <w:rPr>
            <w:rFonts w:ascii="Times New Roman" w:hAnsi="Times New Roman" w:cs="Times New Roman"/>
            <w:color w:val="0000FF"/>
          </w:rPr>
          <w:t>2 пункта 25</w:t>
        </w:r>
      </w:hyperlink>
      <w:r w:rsidRPr="007E3E18">
        <w:rPr>
          <w:rFonts w:ascii="Times New Roman" w:hAnsi="Times New Roman" w:cs="Times New Roman"/>
        </w:rPr>
        <w:t xml:space="preserve"> Положения, Уполномоченный орган самостоятельно получает электронную выписку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w:t>
      </w:r>
      <w:r w:rsidRPr="007E3E18">
        <w:rPr>
          <w:rFonts w:ascii="Times New Roman" w:hAnsi="Times New Roman" w:cs="Times New Roman"/>
        </w:rPr>
        <w:lastRenderedPageBreak/>
        <w:t>сайте Федеральной службы по надзору в сфере здравоохранения (Росздравнадзор) https://roszdravnadzor.gov.ru, подтверждающую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заявителем планируется организация работы в ночное время.</w:t>
      </w:r>
    </w:p>
    <w:p w:rsidR="007E3E18" w:rsidRPr="007E3E18" w:rsidRDefault="007E3E18">
      <w:pPr>
        <w:pStyle w:val="ConsPlusNormal"/>
        <w:spacing w:before="220"/>
        <w:ind w:firstLine="540"/>
        <w:jc w:val="both"/>
        <w:rPr>
          <w:rFonts w:ascii="Times New Roman" w:hAnsi="Times New Roman" w:cs="Times New Roman"/>
        </w:rPr>
      </w:pPr>
      <w:bookmarkStart w:id="17" w:name="P210"/>
      <w:bookmarkEnd w:id="17"/>
      <w:r w:rsidRPr="007E3E18">
        <w:rPr>
          <w:rFonts w:ascii="Times New Roman" w:hAnsi="Times New Roman" w:cs="Times New Roman"/>
        </w:rPr>
        <w:t>26. По результатам анализа, оценки и сопоставления заявок Уполномоченный орган в течение 5 рабочих дней, следующих за датой окончания проведения анализа и оценки заявок, формирует и направляет письменное заключение в Конкурсную комиссию, содержащее следующую информацию:</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о количестве заявок, поступивших в Конкурсную комиссию;</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о заявителях, не допущенных к участию в конкурсе, с указанием причин их недопущения;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о заявителях, допущенных к участию в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об итогах анализа, оценки и сопоставления заявок участников конкурса, количестве набранных ими баллов, предварительном определении победителя конкурса в соответствии с рейтингом.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Рейтинг формируется Уполномоченным органом исходя из суммы баллов, полученных каждой заявкой по результатам анализа, оценки и сопоставления заявок в соответствии с </w:t>
      </w:r>
      <w:hyperlink w:anchor="P164">
        <w:r w:rsidRPr="007E3E18">
          <w:rPr>
            <w:rFonts w:ascii="Times New Roman" w:hAnsi="Times New Roman" w:cs="Times New Roman"/>
            <w:color w:val="0000FF"/>
          </w:rPr>
          <w:t>пунктом 23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27. По результатам заседания Конкурсной комиссии составляется протокол, срок подписания которого не может быть более 2 рабочих дней со дня проведения заседания. Подписанный протокол размещается на едином портале, официальном сайте Администрации ЗАТО Северск в информационно-телекоммуникационной сети "Интернет" (https://зато-северск.рф) не позднее 5 рабочих дней со дня подписания протокола заседания Конкурсной комиссии и содержит: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дату, время и место проведения заседания Конкурсной комиссии;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информацию об участниках конкурса, заявки которых были рассмотрены;</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 наименование победителя конкурса, с которым заключается Договор о предоставлении субсидии, размер предоставляемой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28. Первый в рейтинге участник конкурса признается победителем конкурса, которому предоставляется субсидия.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29.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информация, содержащаяся в заявках, до официального объявления результатов конкурса разглашению не подлежит;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информация о результатах анализа, оценки и сопоставления заявок не подлежит разглашению до официального объявления результатов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30. Организацию заседаний Конкурсной комиссии осуществляет Уполномоченный орган.</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lastRenderedPageBreak/>
        <w:t>31. Конкурсная комиссия формируется из представителей Администрации ЗАТО Северск.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32. Конкурсная комиссия в своей деятельности руководствуется действующим законодательством Российской Федерации, Томской области, </w:t>
      </w:r>
      <w:hyperlink r:id="rId19">
        <w:r w:rsidRPr="007E3E18">
          <w:rPr>
            <w:rFonts w:ascii="Times New Roman" w:hAnsi="Times New Roman" w:cs="Times New Roman"/>
            <w:color w:val="0000FF"/>
          </w:rPr>
          <w:t>Уставом</w:t>
        </w:r>
      </w:hyperlink>
      <w:r w:rsidRPr="007E3E18">
        <w:rPr>
          <w:rFonts w:ascii="Times New Roman" w:hAnsi="Times New Roman" w:cs="Times New Roman"/>
        </w:rPr>
        <w:t xml:space="preserve"> городского округа ЗАТО Северск Томской области и Положением.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33. Конкурсная комиссия выполняет следующие функции: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1) на основании письменного заключения Уполномоченного органа: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а) принимает решение о допуске либо об отказе в допуске к участию заявителей в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Решение об отказе в допуске к участию заявителей в конкурсе принимается в следующих случаях:</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несоответствие представленных заявителем документов требованиям, определенным </w:t>
      </w:r>
      <w:hyperlink w:anchor="P142">
        <w:r w:rsidRPr="007E3E18">
          <w:rPr>
            <w:rFonts w:ascii="Times New Roman" w:hAnsi="Times New Roman" w:cs="Times New Roman"/>
            <w:color w:val="0000FF"/>
          </w:rPr>
          <w:t>пунктом 14</w:t>
        </w:r>
      </w:hyperlink>
      <w:r w:rsidRPr="007E3E18">
        <w:rPr>
          <w:rFonts w:ascii="Times New Roman" w:hAnsi="Times New Roman" w:cs="Times New Roman"/>
        </w:rPr>
        <w:t xml:space="preserve"> Положения, или непредставление (представление не в полном объеме) документов, указанных в </w:t>
      </w:r>
      <w:hyperlink w:anchor="P184">
        <w:r w:rsidRPr="007E3E18">
          <w:rPr>
            <w:rFonts w:ascii="Times New Roman" w:hAnsi="Times New Roman" w:cs="Times New Roman"/>
            <w:color w:val="0000FF"/>
          </w:rPr>
          <w:t>пункте 25</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установление факта недостоверности представленной получателем субсидии информации;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рассматривает заявки заявителей, допущенных к участию в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принимает решение об утверждении рейтинга заявок участников конкурса, сформированного по итогам их оценки, сопоставления, определении победителя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случае если два и более участников конкурса набрали равное количество баллов, вышестоящее место в рейтинге занимает участник конкурса, подавший заявку ранее по времени;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принимает решения по иным вопросам, в том числе связанным с проведением конкурса:</w:t>
      </w:r>
    </w:p>
    <w:p w:rsidR="007E3E18" w:rsidRPr="007E3E18" w:rsidRDefault="007E3E18">
      <w:pPr>
        <w:pStyle w:val="ConsPlusNormal"/>
        <w:spacing w:before="220"/>
        <w:ind w:firstLine="540"/>
        <w:jc w:val="both"/>
        <w:rPr>
          <w:rFonts w:ascii="Times New Roman" w:hAnsi="Times New Roman" w:cs="Times New Roman"/>
        </w:rPr>
      </w:pPr>
      <w:bookmarkStart w:id="18" w:name="P239"/>
      <w:bookmarkEnd w:id="18"/>
      <w:r w:rsidRPr="007E3E18">
        <w:rPr>
          <w:rFonts w:ascii="Times New Roman" w:hAnsi="Times New Roman" w:cs="Times New Roman"/>
        </w:rPr>
        <w:t>а) о заключении Договора о предоставлении субсидии со следующим в рейтинге участником конкурса при условии наличия в рейтинге более одного участника в следующих случаях:</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признания победителя конкурса отказавшимся от предоставления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признания победителя конкурса не соответствующим требованиям и условиям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Организатором конкурса направляется мотивированное уведомление победителю конкурса о признании его не соответствующим требованиям и условиям конкурса, а также следующему в рейтинге участнику конкурса о признании его победителем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б) о расторжении Договора о предоставлении субсидии с победителем конкурса в случаях, предусмотренных Положением;</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в) о повторном проведении конкурса в случае, если конкурс имеет отрицательный результат, в соответствии с </w:t>
      </w:r>
      <w:hyperlink w:anchor="P258">
        <w:r w:rsidRPr="007E3E18">
          <w:rPr>
            <w:rFonts w:ascii="Times New Roman" w:hAnsi="Times New Roman" w:cs="Times New Roman"/>
            <w:color w:val="0000FF"/>
          </w:rPr>
          <w:t>пунктом 43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34. Заседание Конкурсной комиссии правомочно, если на нем присутствует более половины ее членов.</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35.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(заочного рассмотрения и голосования по вопросам повестки дня заседания Конкурсной комиссии) принимается председателем Конкурсной комиссии.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w:t>
      </w:r>
      <w:r w:rsidRPr="007E3E18">
        <w:rPr>
          <w:rFonts w:ascii="Times New Roman" w:hAnsi="Times New Roman" w:cs="Times New Roman"/>
        </w:rPr>
        <w:lastRenderedPageBreak/>
        <w:t>секретарю Конкурсной комиссии.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36.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Протокол заседания Конкурсной комиссии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отсутствие председателя Конкурсной комиссии или при невозможности принятия им участия в работе Конкурсной комиссии его обязанности исполняет один из заместителей председателя Конкурсной комиссии.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В случае отсутствия членов Комиссии, замещающих должности муниципальной службы в Администрации ЗАТО Северск (в период временной нетрудоспособности, пребывания в отпуске, в служебной командировке), в заседании участвуют должностные лица, исполняющие их должностные обязанности.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37. Решение Конкурсной комиссии принимается по результатам открытого (заочного) голосования. Решение считается принятым, если за него проголосовало более 50 процентов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38. Проведение заседания Конкурсной комиссии осуществляется в срок 5 рабочих дней с даты поступления в Конкурсную комиссию письменного заключения Уполномоченного органа об итогах анализа, оценки и сопоставлении заявок в Конкурсную комиссию.</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39. В случае если Конкурсной комиссии после принятия решения о победителе конкурса до даты заключения Договора о предоставлении субсидии станут известны факты несоответствия победителя конкурса требованиям и условиям конкурса, Организатор в течение 7 рабочих дней с даты подписания протокола извещает победителя конкурса в письменном виде об отмене решения Конкурсной комиссии. В этом случае победителем конкурса признается следующий в рейтинге участник конкурса (при наличии более одного участника конкурса).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40.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41.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42. В случае если для участия в конкурсе поступила одна заявка или к участию в конкурсе допущен только один из заявителей, подавших заявку, конкурс признается состоявшимся и победителем признается единственный участник конкурса, соответствующий критериям и требованиям, определенным Положением.</w:t>
      </w:r>
    </w:p>
    <w:p w:rsidR="007E3E18" w:rsidRPr="007E3E18" w:rsidRDefault="007E3E18">
      <w:pPr>
        <w:pStyle w:val="ConsPlusNormal"/>
        <w:spacing w:before="220"/>
        <w:ind w:firstLine="540"/>
        <w:jc w:val="both"/>
        <w:rPr>
          <w:rFonts w:ascii="Times New Roman" w:hAnsi="Times New Roman" w:cs="Times New Roman"/>
        </w:rPr>
      </w:pPr>
      <w:bookmarkStart w:id="19" w:name="P258"/>
      <w:bookmarkEnd w:id="19"/>
      <w:r w:rsidRPr="007E3E18">
        <w:rPr>
          <w:rFonts w:ascii="Times New Roman" w:hAnsi="Times New Roman" w:cs="Times New Roman"/>
        </w:rPr>
        <w:t>43. В случае если все заявители и представленные ими заявки не соответствуют критериям и требованиям, определенным Положением, конкурс считается состоявшимся, но имеющим отрицательный результат, и по решению Конкурсной комиссии конкурс может быть проведен повторно. В случае если на конкурс не подано ни одной заявки, такой конкурс признается несостоявшимся.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44. На основании решения Конкурсной комиссии Уполномоченный орган не позднее 10 </w:t>
      </w:r>
      <w:r w:rsidRPr="007E3E18">
        <w:rPr>
          <w:rFonts w:ascii="Times New Roman" w:hAnsi="Times New Roman" w:cs="Times New Roman"/>
        </w:rPr>
        <w:lastRenderedPageBreak/>
        <w:t>рабочих дней со дня, следующего за днем подписания протокола заседания Конкурсной комиссии, осуществляет подготовку проекта Договора о предоставлении субсидии в соответствии с типовой формой, утвержденной приказом Финансового управления Администрации ЗАТО Северск и передает его на подпись ГРБС. Подписание проекта Договора со стороны ГРБС не должен превышать 7 рабочих дней.</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письменно.</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В случае если победитель конкурса в течение 19 рабочих дней со дня, следующего за днем подписания протокола заседания Конкурсной комиссии и получением проекта Договора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 В этом случае Договор о предоставлении субсидии заключается в соответствии с </w:t>
      </w:r>
      <w:hyperlink w:anchor="P239">
        <w:r w:rsidRPr="007E3E18">
          <w:rPr>
            <w:rFonts w:ascii="Times New Roman" w:hAnsi="Times New Roman" w:cs="Times New Roman"/>
            <w:color w:val="0000FF"/>
          </w:rPr>
          <w:t>подпунктом "а" подпункта 2 пункта 33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45. При заключении Договора о предоставлении субсидии предусматривается включение: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99">
        <w:r w:rsidRPr="007E3E18">
          <w:rPr>
            <w:rFonts w:ascii="Times New Roman" w:hAnsi="Times New Roman" w:cs="Times New Roman"/>
            <w:color w:val="0000FF"/>
          </w:rPr>
          <w:t>пункте 8</w:t>
        </w:r>
      </w:hyperlink>
      <w:r w:rsidRPr="007E3E18">
        <w:rPr>
          <w:rFonts w:ascii="Times New Roman" w:hAnsi="Times New Roman" w:cs="Times New Roman"/>
        </w:rPr>
        <w:t xml:space="preserve"> Положения, приводящего к невозможности предоставления субсидии в размере, определенном Договором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условия и порядка заключения между ГРБС и получателем субсидии дополнительного соглашения к Договору, в том числе дополнительного соглашения о расторжении Договора (при необходимости), в соответствии с типовыми формами, установленными приказом Финансового управления Администрации ЗАТО Северск;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условия о согласии на осуществление ГРБС и органами муниципального финансового контроля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условия о праве получателя субсидии в период действия договора о предоставлении субсидии провести инвентаризацию его имущества и обязательств с закрытием аптеки (аптечного пункта) в срок, указанный в заявлении на участие в конкурсе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46. Результатом предоставления субсидии является организация работы аптеки (аптечного пункта) в г. Северске в ночное время на период, устанавливаемый Договором о предоставлении субсидии. Значения показателя, необходимого для достижения результата предоставления субсидии устанавливаются в Договоре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47. Перечисление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в сроки, указанные в Договоре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48. Субсидия предоставляется ежемесячно в месяце следующим за первым отчетным периодом в пределах лимитов бюджетных обязательств.</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Предоставление субсидии осуществляется в срок не позднее 10 рабочего дня, следующего за днем представления получателем субсидии документов, подтверждающих понесенные затраты в отчетном периоде.</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lastRenderedPageBreak/>
        <w:t xml:space="preserve">49. Возмещение затрат по Договору о предоставлении субсидии не осуществляется за отчетный период в случае непредставления получателем субсидии в сроки, установленные Договором о предоставлении субсидии, документов, предусмотренных </w:t>
      </w:r>
      <w:hyperlink w:anchor="P286">
        <w:r w:rsidRPr="007E3E18">
          <w:rPr>
            <w:rFonts w:ascii="Times New Roman" w:hAnsi="Times New Roman" w:cs="Times New Roman"/>
            <w:color w:val="0000FF"/>
          </w:rPr>
          <w:t>пунктом 55</w:t>
        </w:r>
      </w:hyperlink>
      <w:r w:rsidRPr="007E3E18">
        <w:rPr>
          <w:rFonts w:ascii="Times New Roman" w:hAnsi="Times New Roman" w:cs="Times New Roman"/>
        </w:rPr>
        <w:t xml:space="preserve"> Положения за один отчетный период.</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50. По истечении срока действия договора, при наличии в бюджете ЗАТО Северск бюджетных ассигнований на текущий финансовый год по мероприятию муниципальной программы, на реализацию которого предоставляется субсидия, а также отсутствии нарушений условий предоставления субсидии и выполнении получателем субсидии обязательств по Договору о предоставлении субсидии по инициативе Организатора срок действия Договора о предоставлении субсидии может быть пролонгирован по 31 декабря года предоставления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Пролонгация Договора о предоставлении субсидии осуществляется по соглашению сторон путем заключения дополнительного соглашения между Организатором и получателем субсидии после проверки отчетности в месяце, следующем за месяцем окончания срока действия Договора о предоставлении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51. Получатель субсидии обязан возвратить средства перечисленной субсидии на лицевой счет Администрации ЗАТО Северск в течение 15 календарных дней с даты получения мотивированного уведомления Организатора в случаях нарушения условий предоставления субсидии, в том числе при следующих нарушениях:</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1) установления ГРБС и органами муниципального финансового контроля недостоверности сведений, содержащихся в документах, предусмотренных </w:t>
      </w:r>
      <w:hyperlink w:anchor="P184">
        <w:r w:rsidRPr="007E3E18">
          <w:rPr>
            <w:rFonts w:ascii="Times New Roman" w:hAnsi="Times New Roman" w:cs="Times New Roman"/>
            <w:color w:val="0000FF"/>
          </w:rPr>
          <w:t>пунктом 25</w:t>
        </w:r>
      </w:hyperlink>
      <w:r w:rsidRPr="007E3E18">
        <w:rPr>
          <w:rFonts w:ascii="Times New Roman" w:hAnsi="Times New Roman" w:cs="Times New Roman"/>
        </w:rPr>
        <w:t xml:space="preserve"> Положения (с даты установления факта нарушения);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2) в случае установления нарушения условий предоставления субсидии, выявленного по результатам проверок, проведенных Организатором и органами государственного, муниципального финансового контроля (с даты установления факта нарушения);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3) прекращение в период действия Договора о предоставлении субсидии получателем субсидии деятельности в качестве хозяйствующего субъекта (за исключением случаев реорганизации юридического лица), а также в случае прекращения действия лицензии на осуществление фармацевтической деятельности получателя субсидии (с даты установления факта нарушения);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4) в случае выявления фактов возмещения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Договор о предоставлении субсидии при установлении нарушений получателя субсидии, указанных в настоящем пункте (за исключением подпункта 4), подлежит расторжению с даты установления факта нарушения.</w:t>
      </w:r>
    </w:p>
    <w:p w:rsidR="007E3E18" w:rsidRPr="007E3E18" w:rsidRDefault="007E3E18">
      <w:pPr>
        <w:pStyle w:val="ConsPlusNormal"/>
        <w:spacing w:before="220"/>
        <w:ind w:firstLine="540"/>
        <w:jc w:val="both"/>
        <w:rPr>
          <w:rFonts w:ascii="Times New Roman" w:hAnsi="Times New Roman" w:cs="Times New Roman"/>
        </w:rPr>
      </w:pPr>
      <w:bookmarkStart w:id="20" w:name="P280"/>
      <w:bookmarkEnd w:id="20"/>
      <w:r w:rsidRPr="007E3E18">
        <w:rPr>
          <w:rFonts w:ascii="Times New Roman" w:hAnsi="Times New Roman" w:cs="Times New Roman"/>
        </w:rPr>
        <w:t>52. 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7E3E18" w:rsidRPr="007E3E18" w:rsidRDefault="007E3E18">
      <w:pPr>
        <w:pStyle w:val="ConsPlusNormal"/>
        <w:spacing w:before="220"/>
        <w:ind w:firstLine="540"/>
        <w:jc w:val="both"/>
        <w:rPr>
          <w:rFonts w:ascii="Times New Roman" w:hAnsi="Times New Roman" w:cs="Times New Roman"/>
        </w:rPr>
      </w:pPr>
      <w:bookmarkStart w:id="21" w:name="P281"/>
      <w:bookmarkEnd w:id="21"/>
      <w:r w:rsidRPr="007E3E18">
        <w:rPr>
          <w:rFonts w:ascii="Times New Roman" w:hAnsi="Times New Roman" w:cs="Times New Roman"/>
        </w:rPr>
        <w:t>53.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54. Договор о предоставлении субсидии может быть расторгнут по соглашению сторон путем заключения дополнительного соглашения.</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outlineLvl w:val="1"/>
        <w:rPr>
          <w:rFonts w:ascii="Times New Roman" w:hAnsi="Times New Roman" w:cs="Times New Roman"/>
        </w:rPr>
      </w:pPr>
      <w:r w:rsidRPr="007E3E18">
        <w:rPr>
          <w:rFonts w:ascii="Times New Roman" w:hAnsi="Times New Roman" w:cs="Times New Roman"/>
        </w:rPr>
        <w:t>IV. ТРЕБОВАНИЯ К ОТЧЕТНОСТИ</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ind w:firstLine="540"/>
        <w:jc w:val="both"/>
        <w:rPr>
          <w:rFonts w:ascii="Times New Roman" w:hAnsi="Times New Roman" w:cs="Times New Roman"/>
        </w:rPr>
      </w:pPr>
      <w:bookmarkStart w:id="22" w:name="P286"/>
      <w:bookmarkEnd w:id="22"/>
      <w:r w:rsidRPr="007E3E18">
        <w:rPr>
          <w:rFonts w:ascii="Times New Roman" w:hAnsi="Times New Roman" w:cs="Times New Roman"/>
        </w:rPr>
        <w:t xml:space="preserve">55. Порядок и сроки представления получателем субсидии отчетности, а также сроки </w:t>
      </w:r>
      <w:r w:rsidRPr="007E3E18">
        <w:rPr>
          <w:rFonts w:ascii="Times New Roman" w:hAnsi="Times New Roman" w:cs="Times New Roman"/>
        </w:rPr>
        <w:lastRenderedPageBreak/>
        <w:t>проверки представленной отчетности устанавливаются Договором о предоставлении субсидии, заключаемым между ГРБС и получателем субсидии.</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outlineLvl w:val="1"/>
        <w:rPr>
          <w:rFonts w:ascii="Times New Roman" w:hAnsi="Times New Roman" w:cs="Times New Roman"/>
        </w:rPr>
      </w:pPr>
      <w:r w:rsidRPr="007E3E18">
        <w:rPr>
          <w:rFonts w:ascii="Times New Roman" w:hAnsi="Times New Roman" w:cs="Times New Roman"/>
        </w:rPr>
        <w:t>V. ТРЕБОВАНИЯ ОБ ОСУЩЕСТВЛЕНИИ КОНТРОЛЯ ЗА СОБЛЮДЕНИЕМ</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УСЛОВИЙ, ЦЕЛЕЙ И ПОРЯДКА ПРЕДОСТАВЛЕНИЯ СУБСИДИИ</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И ОТВЕТСТВЕННОСТИ ЗА ИХ НАРУШЕНИЕ</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ind w:firstLine="540"/>
        <w:jc w:val="both"/>
        <w:rPr>
          <w:rFonts w:ascii="Times New Roman" w:hAnsi="Times New Roman" w:cs="Times New Roman"/>
        </w:rPr>
      </w:pPr>
      <w:r w:rsidRPr="007E3E18">
        <w:rPr>
          <w:rFonts w:ascii="Times New Roman" w:hAnsi="Times New Roman" w:cs="Times New Roman"/>
        </w:rPr>
        <w:t>56. Органы муниципального финансового контроля и ГРБС как получатель бюджетных средств в обязательном порядке проводят проверки соблюдения условий, целей и порядка предоставления субсидии получателем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57. В случае установления ГРБС и органами муниципального финансового контроля нарушения получателем субсидии условий предоставления субсидии Организатор в течение 3 рабочих дней со дня обнаружения указанных нарушений направляет получателю субсидии требование о возврате субсидии.</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Возврат субсидии осуществляется в соответствии с </w:t>
      </w:r>
      <w:hyperlink w:anchor="P280">
        <w:r w:rsidRPr="007E3E18">
          <w:rPr>
            <w:rFonts w:ascii="Times New Roman" w:hAnsi="Times New Roman" w:cs="Times New Roman"/>
            <w:color w:val="0000FF"/>
          </w:rPr>
          <w:t>пунктами 52</w:t>
        </w:r>
      </w:hyperlink>
      <w:r w:rsidRPr="007E3E18">
        <w:rPr>
          <w:rFonts w:ascii="Times New Roman" w:hAnsi="Times New Roman" w:cs="Times New Roman"/>
        </w:rPr>
        <w:t xml:space="preserve">, </w:t>
      </w:r>
      <w:hyperlink w:anchor="P281">
        <w:r w:rsidRPr="007E3E18">
          <w:rPr>
            <w:rFonts w:ascii="Times New Roman" w:hAnsi="Times New Roman" w:cs="Times New Roman"/>
            <w:color w:val="0000FF"/>
          </w:rPr>
          <w:t>53</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58. В целях обеспечения эффективности расходования средств бюджета ЗАТО Северск Уполномоченный орган осуществляет сбор и анализ документов, представляемых получателем субсидии в соответствии с </w:t>
      </w:r>
      <w:hyperlink w:anchor="P286">
        <w:r w:rsidRPr="007E3E18">
          <w:rPr>
            <w:rFonts w:ascii="Times New Roman" w:hAnsi="Times New Roman" w:cs="Times New Roman"/>
            <w:color w:val="0000FF"/>
          </w:rPr>
          <w:t>пунктом 55</w:t>
        </w:r>
      </w:hyperlink>
      <w:r w:rsidRPr="007E3E18">
        <w:rPr>
          <w:rFonts w:ascii="Times New Roman" w:hAnsi="Times New Roman" w:cs="Times New Roman"/>
        </w:rPr>
        <w:t xml:space="preserve"> Положения.</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59. Уполномоченный орган в течение 5 рабочих дней с даты представления получателем субсидии отчетности осуществляет ее проверку на соответствие требованиям Положения и Договора о предоставлении субсидии. В течение 5 рабочих дней после осуществления проверки Уполномоченный орган направляет отчетность в Отдел по бюджетному учету и отчетности Администрации ЗАТО Северск.</w:t>
      </w:r>
    </w:p>
    <w:p w:rsidR="007E3E18" w:rsidRPr="007E3E18" w:rsidRDefault="007E3E18">
      <w:pPr>
        <w:pStyle w:val="ConsPlusNormal"/>
        <w:spacing w:before="220"/>
        <w:ind w:firstLine="540"/>
        <w:jc w:val="both"/>
        <w:rPr>
          <w:rFonts w:ascii="Times New Roman" w:hAnsi="Times New Roman" w:cs="Times New Roman"/>
        </w:rPr>
      </w:pPr>
      <w:r w:rsidRPr="007E3E18">
        <w:rPr>
          <w:rFonts w:ascii="Times New Roman" w:hAnsi="Times New Roman" w:cs="Times New Roman"/>
        </w:rPr>
        <w:t xml:space="preserve">60. Ответственность за нарушение условий предоставления субсидии несет получатель субсидии и ГРБС в соответствии со </w:t>
      </w:r>
      <w:hyperlink r:id="rId20">
        <w:r w:rsidRPr="007E3E18">
          <w:rPr>
            <w:rFonts w:ascii="Times New Roman" w:hAnsi="Times New Roman" w:cs="Times New Roman"/>
            <w:color w:val="0000FF"/>
          </w:rPr>
          <w:t>статьями 15.14</w:t>
        </w:r>
      </w:hyperlink>
      <w:r w:rsidRPr="007E3E18">
        <w:rPr>
          <w:rFonts w:ascii="Times New Roman" w:hAnsi="Times New Roman" w:cs="Times New Roman"/>
        </w:rPr>
        <w:t xml:space="preserve">, </w:t>
      </w:r>
      <w:hyperlink r:id="rId21">
        <w:r w:rsidRPr="007E3E18">
          <w:rPr>
            <w:rFonts w:ascii="Times New Roman" w:hAnsi="Times New Roman" w:cs="Times New Roman"/>
            <w:color w:val="0000FF"/>
          </w:rPr>
          <w:t>15.15.5</w:t>
        </w:r>
      </w:hyperlink>
      <w:r w:rsidRPr="007E3E18">
        <w:rPr>
          <w:rFonts w:ascii="Times New Roman" w:hAnsi="Times New Roman" w:cs="Times New Roman"/>
        </w:rPr>
        <w:t xml:space="preserve"> Кодекса Российской Федерации об административных правонарушениях.</w:t>
      </w:r>
    </w:p>
    <w:p w:rsidR="007E3E18" w:rsidRPr="007E3E18" w:rsidRDefault="007E3E18">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3E18" w:rsidRPr="007E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Список изменяющих документов</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(в ред. постановлений Администрации ЗАТО Северск</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 xml:space="preserve">от 25.11.2022 </w:t>
            </w:r>
            <w:hyperlink r:id="rId22">
              <w:r w:rsidRPr="007E3E18">
                <w:rPr>
                  <w:rFonts w:ascii="Times New Roman" w:hAnsi="Times New Roman" w:cs="Times New Roman"/>
                  <w:color w:val="0000FF"/>
                </w:rPr>
                <w:t>N 2164</w:t>
              </w:r>
            </w:hyperlink>
            <w:r w:rsidRPr="007E3E18">
              <w:rPr>
                <w:rFonts w:ascii="Times New Roman" w:hAnsi="Times New Roman" w:cs="Times New Roman"/>
                <w:color w:val="392C69"/>
              </w:rPr>
              <w:t xml:space="preserve">, от 19.06.2023 </w:t>
            </w:r>
            <w:hyperlink r:id="rId23">
              <w:r w:rsidRPr="007E3E18">
                <w:rPr>
                  <w:rFonts w:ascii="Times New Roman" w:hAnsi="Times New Roman" w:cs="Times New Roman"/>
                  <w:color w:val="0000FF"/>
                </w:rPr>
                <w:t>N 1062-па</w:t>
              </w:r>
            </w:hyperlink>
            <w:r w:rsidRPr="007E3E1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r>
    </w:tbl>
    <w:p w:rsidR="007E3E18" w:rsidRPr="007E3E18" w:rsidRDefault="007E3E18">
      <w:pPr>
        <w:pStyle w:val="ConsPlusNonformat"/>
        <w:spacing w:before="260"/>
        <w:jc w:val="both"/>
        <w:rPr>
          <w:rFonts w:ascii="Times New Roman" w:hAnsi="Times New Roman" w:cs="Times New Roman"/>
        </w:rPr>
      </w:pPr>
      <w:r w:rsidRPr="007E3E18">
        <w:rPr>
          <w:rFonts w:ascii="Times New Roman" w:hAnsi="Times New Roman" w:cs="Times New Roman"/>
        </w:rPr>
        <w:t>Форма 1</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В комиссию по проведению конкурса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 предоставление из бюджета ЗАТО Северск</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субсидии юридическим лицам,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индивидуальным предпринимателям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 частичное возмещение затрат, связанных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с организацией работы аптеки (аптечного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пункта) в ночное время</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bookmarkStart w:id="23" w:name="P312"/>
      <w:bookmarkEnd w:id="23"/>
      <w:r w:rsidRPr="007E3E18">
        <w:rPr>
          <w:rFonts w:ascii="Times New Roman" w:hAnsi="Times New Roman" w:cs="Times New Roman"/>
        </w:rPr>
        <w:t xml:space="preserve">                                 ЗАЯВЛЕНИЕ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 участие в конкурсе на предоставление из бюджета ЗАТО Северск субсидии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юридическим лицам, индивидуальным предпринимателям на частичное возмещение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затрат, связанных с организацией работы аптеки (аптечного пункта)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в ночное время</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(полное наименование юридического лица или Ф.И.О. (отчество - при наличии)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индивидуального предпринимателя)</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сообщает  о  своем согласии участвовать в конкурсе на условиях и в порядке,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установленных  Положением о предоставлении из бюджета ЗАТО Северск субсидии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юридическим  лицам, индивидуальным предпринимателям на частичное возмещение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lastRenderedPageBreak/>
        <w:t>затрат,  связанных с организацией работы аптеки (аптечного пункта) в ночное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время",    утвержденным   постановлением   Администрации,   ЗАТО    Северск</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от _________ N ________, (далее - Положение) и направляет настоящую заявку.</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Представляю следующую информацию:</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 Юридический адрес (для заявителя - юридического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(индекс, город, улица, дом, корпус, строение, офис, квартира).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2.  Почтовый   адрес   (место    нахождения)   постоянно   действующего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исполнительного    органа    юридического   лица   или   место   жительства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индивидуального предпринимателя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(индекс, город, улица, дом, корпус, строение, офис, квартира)</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3.  Должность,  Ф.И.О. руководителя (для заявителя - юридического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4.  Паспортные  данные  индивидуального  предпринимателя  (руководителя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заявителя) серия ______ N __________, выдан (орган) 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 _________ 20__ г.</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5.    Основной   государственный   регистрационный   номер   записи   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государственной  регистрации  юридического  лица (ОГРН) или индивидуального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предпринимателя (ОГРНИП)</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орган регистрации 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дата регистрации 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6.   Идентификационный   номер  налогоплательщика  (юридического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индивидуального предпринимателя) (ИНН) 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7. Контактные телефоны: рабочий 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сотовый 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Почтовый   адрес   аптеки   (аптечного  пункта)  заявителя,  в  котором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планируется организация работы в ночное время 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Адрес электронной почты заявителя 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8. Контактное лицо/лица 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9. Банковские реквизиты 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10.  Опыт  работы заявителя в сфере фармацевтической деятельности (дата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регистрации  лицензии  на  осуществление  фармацевтической  деятельности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аптеке   (аптечном   пункте)   (месте  нахождения  лицензиата),  в  котором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планируется организация работы в ночное время 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11.  Режим  работы  аптеки  (аптечного  пункта)  заявителя),  в которой</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планируется          организация          работы          в          ночное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время   ______________________________.   Срок  проведения  инвентаризации,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предусмотренный  в  учетной  политике  заявителя в году получения субсидии,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составляет ___ календарных дней.</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12. Заявитель на дату подачи настоящего заявления: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   является/не   является   субъектом  малого  предпринимательства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соответствии  с  Федеральным  </w:t>
      </w:r>
      <w:hyperlink r:id="rId24">
        <w:r w:rsidRPr="007E3E18">
          <w:rPr>
            <w:rFonts w:ascii="Times New Roman" w:hAnsi="Times New Roman" w:cs="Times New Roman"/>
            <w:color w:val="0000FF"/>
          </w:rPr>
          <w:t>законом</w:t>
        </w:r>
      </w:hyperlink>
      <w:r w:rsidRPr="007E3E18">
        <w:rPr>
          <w:rFonts w:ascii="Times New Roman" w:hAnsi="Times New Roman" w:cs="Times New Roman"/>
        </w:rPr>
        <w:t xml:space="preserve">  от  24  июля  2007  года N 209-ФЗ "О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развитии  малого  и  среднего  предпринимательства  в Российской Федерации"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(нужное подчеркнуть);</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2)  не  находится/находится  в  процессе  реорганизации,  ликвидации,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отношении  него  не  введена/введена  процедура  банкротства,  деятельность</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получателя    субсидии    не   приостановлена/приостановлена   в   порядке,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предусмотренном  законодательством  Российской  Федерации  (для юридических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лиц),   не  прекратил/прекратил  деятельность  в  качестве  индивидуального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предпринимателя (для индивидуальных предпринимателей) (нужное подчеркнуть);</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3)  имеет/не имеет неисполненную обязанность по уплате налогов, сборов,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страховых   взносов,   пеней,   штрафов,  процентов,  подлежащих  уплате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соответствии с законодательством Российской Федерации о налогах и сборах;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4)  имеет/не имеет просроченную задолженность по возврату в бюджет ЗАТО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Северск  субсидий,  бюджетных  инвестиций,  предоставленных  в  том числе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соответствии   с  иными  муниципальными  правовыми  актами,  а  также  иную</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просроченную  (неурегулированную)  задолженность по денежным обязательствам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lastRenderedPageBreak/>
        <w:t>перед ЗАТО Северск;</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5)  не  является/является  иностранным  юридическим  лицом, в том числе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местом регистрации которого является государство или территория, включенные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в   утверждаемый   Министерством  финансов  Российской  Федерации  перечень</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государств   и  территорий,  используемых  для  промежуточного  (офшорного)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владения  активами  в  Российской  Федерации (далее - офшорные компании), 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также  российским  юридическим  лицом,  в  уставном  (складочном)  капитале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которого  доля  прямого или косвенного (через третьих лиц) участия офшорных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компаний  в совокупности превышает 25 процентов (если иное не предусмотрено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законодательством  Российской Федерации). При расчете доли участия офшорных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компаний  в  капитале  российских  юридических  лиц не учитывается прямое 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(или)  косвенное участие офшорных компаний в капитале публичных акционерных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обществ  (в  том  числе  со статусом международной компании), акции которых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обращаются  на  организованных  торгах  в  Российской  Федерации,  а  также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косвенное  участие  таких  офшорных  компаний  в капитале других российских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юридических лиц, реализованное через участие в капитале указанных публичных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акционерных обществ;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6)  заявитель  получает/не  получает  средства  из федерального бюджета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(бюджета  Томской  области,  бюджета ЗАТО Северск), из которого планируется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предоставление  субсидии  в  соответствии  с  Положением, на основании иных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нормативных правовых актов Российской Федерации (нормативных правовых актов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Томской  области,  правовых  актов  ЗАТО  Северск)  на  цели, установленные</w:t>
      </w:r>
    </w:p>
    <w:p w:rsidR="007E3E18" w:rsidRPr="007E3E18" w:rsidRDefault="007E3E18">
      <w:pPr>
        <w:pStyle w:val="ConsPlusNonformat"/>
        <w:jc w:val="both"/>
        <w:rPr>
          <w:rFonts w:ascii="Times New Roman" w:hAnsi="Times New Roman" w:cs="Times New Roman"/>
        </w:rPr>
      </w:pPr>
      <w:hyperlink w:anchor="P69">
        <w:r w:rsidRPr="007E3E18">
          <w:rPr>
            <w:rFonts w:ascii="Times New Roman" w:hAnsi="Times New Roman" w:cs="Times New Roman"/>
            <w:color w:val="0000FF"/>
          </w:rPr>
          <w:t>пунктом 3</w:t>
        </w:r>
      </w:hyperlink>
      <w:r w:rsidRPr="007E3E18">
        <w:rPr>
          <w:rFonts w:ascii="Times New Roman" w:hAnsi="Times New Roman" w:cs="Times New Roman"/>
        </w:rPr>
        <w:t xml:space="preserve"> Положения (нужное подчеркнуть);</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7) не допускал/допускал нарушений порядка и условий оказания финансовой</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поддержки  (субсидий,  грантов),  предоставления  микрозаймов на территории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ЗАТО Северск или с даты признания заявителя допустившим нарушение порядка 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условий   оказания   поддержки,   в  том  числе  не  обеспечившим  целевого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использования   средств   поддержки,   прошло/не   прошло  3  года  (нужное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подчеркнуть);</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8) заявитель осуществляет/не осуществляет экономическую деятельность по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розничной торговле лекарственными препаратами по </w:t>
      </w:r>
      <w:hyperlink r:id="rId25">
        <w:r w:rsidRPr="007E3E18">
          <w:rPr>
            <w:rFonts w:ascii="Times New Roman" w:hAnsi="Times New Roman" w:cs="Times New Roman"/>
            <w:color w:val="0000FF"/>
          </w:rPr>
          <w:t>коду 47.73</w:t>
        </w:r>
      </w:hyperlink>
      <w:r w:rsidRPr="007E3E18">
        <w:rPr>
          <w:rFonts w:ascii="Times New Roman" w:hAnsi="Times New Roman" w:cs="Times New Roman"/>
        </w:rPr>
        <w:t xml:space="preserve"> Общероссийского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классификатора  видов экономической деятельности ОК 029-2014 (КДЕС Ред. 2),</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принятого  и  введенного  в  действие  Приказом  Росстандарта от 31.01.2014</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N 14-ст, в г. Северске;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9)    заявитель    имеет    действующую   лицензию   на   осуществление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фармацевтической  деятельности в аптеке (аптечном пункте) (месте нахождения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лицензиата), в котором планируется организация работы в ночное время.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13. Заявитель имеет работников в количестве ________ человек, без учета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работников,   выполняющих  обязанности  по  договорам  гражданско-правового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характера, срочным трудовым договорам, без внутреннего совместительства.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14.   Официальный   сайт   аптеки  (аптечного  пункта)  заявителя  (при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наличии) 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15.  Заявитель  обязуется  обеспечить  достижение следующего результата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предоставления  субсидии:  организация  в  г.  Северске работы одной аптеки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(одного аптечного пункта) в ночное время на период _____ месяцев.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16.   Заявитель   дает   согласие  на  осуществление  ГРБС  и  органами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муниципального  финансового контроля проверок соблюдения ими условий, целей</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  порядка предоставления субсидии и включение указанного условия в Договор</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 предоставлении субсидии.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17.    Заявитель   дает   согласие   на   публикацию   (размещение)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информационно-телекоммуникационной сети "Интернет" об</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(наименование заявителя, ИНН)</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как  участнике конкурса (в случае допуска его к участию в конкурсе) или как</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заявителе,   получившим   отказ   в   допуске   к  участию  в  конкурсе  на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предоставление   из   бюджета  ЗАТО  Северск  субсидии  юридическим  лицам,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индивидуальным предпринимателям на частичное возмещение затрат, связанных с</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организацией работы аптеки (аптечного пункта) в ночное время.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Настоящим  гарантирую,  что  вся информация, представленная в заявке на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участие в конкурсе, достоверна.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Подтверждаю свое согласие с порядком проведения конкурса.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Со  всеми  условиями  проведения  конкурса  ознакомлен,  их  понимаю  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согласен с ними.</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 ___________/ 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(наименование должности         (подпись)     (расшифровка подписи)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руководителя юридического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уполномоченного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по доверенности, Ф.И.О.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индивидуального предпринимателя)</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М.П.</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 ____________ 20__ г.</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Форма 2</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В комиссию по проведению конкурса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 предоставление из бюджета ЗАТО Северск</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субсидии юридическим лицам,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индивидуальным предпринимателям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 частичное возмещение затрат, связанных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с организацией работы аптеки (аптечного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пункта) в ночное время</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bookmarkStart w:id="24" w:name="P475"/>
      <w:bookmarkEnd w:id="24"/>
      <w:r w:rsidRPr="007E3E18">
        <w:rPr>
          <w:rFonts w:ascii="Times New Roman" w:hAnsi="Times New Roman" w:cs="Times New Roman"/>
        </w:rPr>
        <w:t xml:space="preserve">                                 СОГЛАСИЕ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на обработку персональных данных</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(заполняется индивидуальным предпринимателем или руководителем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юридического лица)</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Я, 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___________________________________________________________________________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(указываются фамилия, имя, отчество, номер основного документа,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удостоверяющего личность, сведения о дате выдачи указанного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документа и выдавшем его органе)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даю  свое  согласие  Администрации  ЗАТО  Северск, расположенной по адресу:</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Томская  область,  ЗАТО Северск, г.  Северск,  просп. Коммунистический,  51</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(далее - оператор), на обработку (сбор, запись, систематизацию, накопление,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хранение,  уточнение  (обновление,  изменение),  извлечение, использование,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передачу    (распространение,   предоставление,   доступ),   обезличивание,</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блокирование,  удаление, уничтожение) моих персональных данных, указанных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представленных документах на участие в конкурсе, а именно: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1) фамилия, имя, отчество (индивидуального предпринимателя/руководителя</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юридического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2) ИНН индивидуального предпринимателя /юридического лица;</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3) контакты (телефоны сотовый, городской, e-mail).</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Цель  обработки  персональных  данных:  направление Администрацией ЗАТО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Северск  сведений  для  размещения  информационных сообщений на официальном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сайте  Администрации ЗАТО Северск в информационно-телекоммуникационной сети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"Интернет"  (https://зато-северск.рф),  на едином портале бюджетной системы</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Российской  Федерации в информационно-телекоммуникационной сети "Интернет",</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предоставлении  персональных данных государственным и муниципальным органам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по  их  запросам,  направление  запросов  государственным  и  муниципальным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органам  и учреждениям о предоставлении информации о получателе субсидии.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целях  информационного обеспечения указанные выше персональные данные прошу</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считать  общедоступными. Оператор может передавать персональные данные иным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государственным и муниципальным органам и учреждениям.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 xml:space="preserve">    Обработка  персональных данных в указанных целях может осуществляться в</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течение  неопределенного  срока, если иное не установлено законодательством</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Российской   Федерации.   Обработка  персональных  данных  может  быть  как</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автоматизированной,   так   и   без  использования  средств  автоматизации.</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Настоящее согласие выдано без ограничения срока его действия.</w:t>
      </w:r>
    </w:p>
    <w:p w:rsidR="007E3E18" w:rsidRPr="007E3E18" w:rsidRDefault="007E3E18">
      <w:pPr>
        <w:pStyle w:val="ConsPlusNonformat"/>
        <w:jc w:val="both"/>
        <w:rPr>
          <w:rFonts w:ascii="Times New Roman" w:hAnsi="Times New Roman" w:cs="Times New Roman"/>
        </w:rPr>
      </w:pP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______________________/ _________________________________________/</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lastRenderedPageBreak/>
        <w:t xml:space="preserve">      (подпись)                         (Ф.И.О.)</w:t>
      </w:r>
    </w:p>
    <w:p w:rsidR="007E3E18" w:rsidRPr="007E3E18" w:rsidRDefault="007E3E18">
      <w:pPr>
        <w:pStyle w:val="ConsPlusNonformat"/>
        <w:jc w:val="both"/>
        <w:rPr>
          <w:rFonts w:ascii="Times New Roman" w:hAnsi="Times New Roman" w:cs="Times New Roman"/>
        </w:rPr>
      </w:pPr>
      <w:r w:rsidRPr="007E3E18">
        <w:rPr>
          <w:rFonts w:ascii="Times New Roman" w:hAnsi="Times New Roman" w:cs="Times New Roman"/>
        </w:rPr>
        <w:t>"___" ___________ 20__ г.</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right"/>
        <w:outlineLvl w:val="0"/>
        <w:rPr>
          <w:rFonts w:ascii="Times New Roman" w:hAnsi="Times New Roman" w:cs="Times New Roman"/>
        </w:rPr>
      </w:pPr>
      <w:r w:rsidRPr="007E3E18">
        <w:rPr>
          <w:rFonts w:ascii="Times New Roman" w:hAnsi="Times New Roman" w:cs="Times New Roman"/>
        </w:rPr>
        <w:t>Утвержден</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постановлением</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Администрации ЗАТО Северск</w:t>
      </w:r>
    </w:p>
    <w:p w:rsidR="007E3E18" w:rsidRPr="007E3E18" w:rsidRDefault="007E3E18">
      <w:pPr>
        <w:pStyle w:val="ConsPlusNormal"/>
        <w:jc w:val="right"/>
        <w:rPr>
          <w:rFonts w:ascii="Times New Roman" w:hAnsi="Times New Roman" w:cs="Times New Roman"/>
        </w:rPr>
      </w:pPr>
      <w:r w:rsidRPr="007E3E18">
        <w:rPr>
          <w:rFonts w:ascii="Times New Roman" w:hAnsi="Times New Roman" w:cs="Times New Roman"/>
        </w:rPr>
        <w:t>от 23.11.2021 N 2456</w:t>
      </w:r>
    </w:p>
    <w:p w:rsidR="007E3E18" w:rsidRPr="007E3E18" w:rsidRDefault="007E3E18">
      <w:pPr>
        <w:pStyle w:val="ConsPlusNormal"/>
        <w:jc w:val="both"/>
        <w:rPr>
          <w:rFonts w:ascii="Times New Roman" w:hAnsi="Times New Roman" w:cs="Times New Roman"/>
        </w:rPr>
      </w:pPr>
    </w:p>
    <w:p w:rsidR="007E3E18" w:rsidRPr="007E3E18" w:rsidRDefault="007E3E18">
      <w:pPr>
        <w:pStyle w:val="ConsPlusTitle"/>
        <w:jc w:val="center"/>
        <w:rPr>
          <w:rFonts w:ascii="Times New Roman" w:hAnsi="Times New Roman" w:cs="Times New Roman"/>
        </w:rPr>
      </w:pPr>
      <w:bookmarkStart w:id="25" w:name="P526"/>
      <w:bookmarkEnd w:id="25"/>
      <w:r w:rsidRPr="007E3E18">
        <w:rPr>
          <w:rFonts w:ascii="Times New Roman" w:hAnsi="Times New Roman" w:cs="Times New Roman"/>
        </w:rPr>
        <w:t>СОСТАВ</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КОМИССИИ ПО ПРОВЕДЕНИЮ КОНКУРСА НА ПРЕДОСТАВЛЕНИЕ ИЗ БЮДЖЕТА</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ЗАТО СЕВЕРСК СУБСИДИИ ЮРИДИЧЕСКИМ ЛИЦАМ, ИНДИВИДУАЛЬНЫМ</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ПРЕДПРИНИМАТЕЛЯМ НА ЧАСТИЧНОЕ ВОЗМЕЩЕНИЕ ЗАТРАТ, СВЯЗАННЫХ</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С ОРГАНИЗАЦИЕЙ РАБОТЫ АПТЕКИ (АПТЕЧНОГО ПУНКТА)</w:t>
      </w:r>
    </w:p>
    <w:p w:rsidR="007E3E18" w:rsidRPr="007E3E18" w:rsidRDefault="007E3E18">
      <w:pPr>
        <w:pStyle w:val="ConsPlusTitle"/>
        <w:jc w:val="center"/>
        <w:rPr>
          <w:rFonts w:ascii="Times New Roman" w:hAnsi="Times New Roman" w:cs="Times New Roman"/>
        </w:rPr>
      </w:pPr>
      <w:r w:rsidRPr="007E3E18">
        <w:rPr>
          <w:rFonts w:ascii="Times New Roman" w:hAnsi="Times New Roman" w:cs="Times New Roman"/>
        </w:rPr>
        <w:t>В НОЧНОЕ ВРЕМЯ</w:t>
      </w:r>
    </w:p>
    <w:p w:rsidR="007E3E18" w:rsidRPr="007E3E18" w:rsidRDefault="007E3E18">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3E18" w:rsidRPr="007E3E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Список изменяющих документов</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(в ред. постановлений Администрации ЗАТО Северск</w:t>
            </w:r>
          </w:p>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color w:val="392C69"/>
              </w:rPr>
              <w:t xml:space="preserve">от 22.03.2022 </w:t>
            </w:r>
            <w:hyperlink r:id="rId26">
              <w:r w:rsidRPr="007E3E18">
                <w:rPr>
                  <w:rFonts w:ascii="Times New Roman" w:hAnsi="Times New Roman" w:cs="Times New Roman"/>
                  <w:color w:val="0000FF"/>
                </w:rPr>
                <w:t>N 462</w:t>
              </w:r>
            </w:hyperlink>
            <w:r w:rsidRPr="007E3E18">
              <w:rPr>
                <w:rFonts w:ascii="Times New Roman" w:hAnsi="Times New Roman" w:cs="Times New Roman"/>
                <w:color w:val="392C69"/>
              </w:rPr>
              <w:t xml:space="preserve">, от 25.11.2022 </w:t>
            </w:r>
            <w:hyperlink r:id="rId27">
              <w:r w:rsidRPr="007E3E18">
                <w:rPr>
                  <w:rFonts w:ascii="Times New Roman" w:hAnsi="Times New Roman" w:cs="Times New Roman"/>
                  <w:color w:val="0000FF"/>
                </w:rPr>
                <w:t>N 2164</w:t>
              </w:r>
            </w:hyperlink>
            <w:r w:rsidRPr="007E3E18">
              <w:rPr>
                <w:rFonts w:ascii="Times New Roman" w:hAnsi="Times New Roman" w:cs="Times New Roman"/>
                <w:color w:val="392C69"/>
              </w:rPr>
              <w:t xml:space="preserve">, от 19.06.2023 </w:t>
            </w:r>
            <w:hyperlink r:id="rId28">
              <w:r w:rsidRPr="007E3E18">
                <w:rPr>
                  <w:rFonts w:ascii="Times New Roman" w:hAnsi="Times New Roman" w:cs="Times New Roman"/>
                  <w:color w:val="0000FF"/>
                </w:rPr>
                <w:t>N 1062-па</w:t>
              </w:r>
            </w:hyperlink>
            <w:r w:rsidRPr="007E3E18">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E18" w:rsidRPr="007E3E18" w:rsidRDefault="007E3E18">
            <w:pPr>
              <w:pStyle w:val="ConsPlusNormal"/>
              <w:rPr>
                <w:rFonts w:ascii="Times New Roman" w:hAnsi="Times New Roman" w:cs="Times New Roman"/>
              </w:rPr>
            </w:pPr>
          </w:p>
        </w:tc>
      </w:tr>
    </w:tbl>
    <w:p w:rsidR="007E3E18" w:rsidRPr="007E3E18" w:rsidRDefault="007E3E18">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40"/>
        <w:gridCol w:w="6009"/>
      </w:tblGrid>
      <w:tr w:rsidR="007E3E18" w:rsidRPr="007E3E18">
        <w:tc>
          <w:tcPr>
            <w:tcW w:w="9070" w:type="dxa"/>
            <w:gridSpan w:val="3"/>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Председатель комиссии</w:t>
            </w:r>
          </w:p>
        </w:tc>
      </w:tr>
      <w:tr w:rsidR="007E3E18" w:rsidRPr="007E3E18">
        <w:tc>
          <w:tcPr>
            <w:tcW w:w="2721" w:type="dxa"/>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Хрячков</w:t>
            </w:r>
          </w:p>
          <w:p w:rsidR="007E3E18" w:rsidRPr="007E3E18" w:rsidRDefault="007E3E18">
            <w:pPr>
              <w:pStyle w:val="ConsPlusNormal"/>
              <w:rPr>
                <w:rFonts w:ascii="Times New Roman" w:hAnsi="Times New Roman" w:cs="Times New Roman"/>
              </w:rPr>
            </w:pPr>
            <w:r w:rsidRPr="007E3E18">
              <w:rPr>
                <w:rFonts w:ascii="Times New Roman" w:hAnsi="Times New Roman" w:cs="Times New Roman"/>
              </w:rPr>
              <w:t>Павел Петрович</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заместитель Мэра ЗАТО Северск по экономике и финансам</w:t>
            </w:r>
          </w:p>
        </w:tc>
      </w:tr>
      <w:tr w:rsidR="007E3E18" w:rsidRPr="007E3E18">
        <w:tc>
          <w:tcPr>
            <w:tcW w:w="9070" w:type="dxa"/>
            <w:gridSpan w:val="3"/>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Заместители председателя комиссии:</w:t>
            </w:r>
          </w:p>
        </w:tc>
      </w:tr>
      <w:tr w:rsidR="007E3E18" w:rsidRPr="007E3E18">
        <w:tc>
          <w:tcPr>
            <w:tcW w:w="2721" w:type="dxa"/>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Кондинская</w:t>
            </w:r>
          </w:p>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Татьяна Юрьевна</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заместитель Мэра ЗАТО Северск по социальной политике</w:t>
            </w:r>
          </w:p>
        </w:tc>
      </w:tr>
      <w:tr w:rsidR="007E3E18" w:rsidRPr="007E3E18">
        <w:tc>
          <w:tcPr>
            <w:tcW w:w="2721" w:type="dxa"/>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Секретарь комиссии</w:t>
            </w:r>
          </w:p>
        </w:tc>
        <w:tc>
          <w:tcPr>
            <w:tcW w:w="340" w:type="dxa"/>
            <w:tcBorders>
              <w:top w:val="nil"/>
              <w:left w:val="nil"/>
              <w:bottom w:val="nil"/>
              <w:right w:val="nil"/>
            </w:tcBorders>
          </w:tcPr>
          <w:p w:rsidR="007E3E18" w:rsidRPr="007E3E18" w:rsidRDefault="007E3E18">
            <w:pPr>
              <w:pStyle w:val="ConsPlusNormal"/>
              <w:rPr>
                <w:rFonts w:ascii="Times New Roman" w:hAnsi="Times New Roman" w:cs="Times New Roman"/>
              </w:rPr>
            </w:pPr>
          </w:p>
        </w:tc>
        <w:tc>
          <w:tcPr>
            <w:tcW w:w="6009" w:type="dxa"/>
            <w:tcBorders>
              <w:top w:val="nil"/>
              <w:left w:val="nil"/>
              <w:bottom w:val="nil"/>
              <w:right w:val="nil"/>
            </w:tcBorders>
          </w:tcPr>
          <w:p w:rsidR="007E3E18" w:rsidRPr="007E3E18" w:rsidRDefault="007E3E18">
            <w:pPr>
              <w:pStyle w:val="ConsPlusNormal"/>
              <w:rPr>
                <w:rFonts w:ascii="Times New Roman" w:hAnsi="Times New Roman" w:cs="Times New Roman"/>
              </w:rPr>
            </w:pPr>
          </w:p>
        </w:tc>
      </w:tr>
      <w:tr w:rsidR="007E3E18" w:rsidRPr="007E3E18">
        <w:tc>
          <w:tcPr>
            <w:tcW w:w="2721" w:type="dxa"/>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Топчий</w:t>
            </w:r>
          </w:p>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Юлия Сергеевна</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советник Отдела поддержки предпринимательства и привлечения инвестиций Комитета экономического развития Администрации ЗАТО Северск</w:t>
            </w:r>
          </w:p>
        </w:tc>
      </w:tr>
      <w:tr w:rsidR="007E3E18" w:rsidRPr="007E3E18">
        <w:tc>
          <w:tcPr>
            <w:tcW w:w="9070" w:type="dxa"/>
            <w:gridSpan w:val="3"/>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Члены комиссии:</w:t>
            </w:r>
          </w:p>
        </w:tc>
      </w:tr>
      <w:tr w:rsidR="007E3E18" w:rsidRPr="007E3E18">
        <w:tc>
          <w:tcPr>
            <w:tcW w:w="2721"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Вышебаба</w:t>
            </w:r>
          </w:p>
          <w:p w:rsidR="007E3E18" w:rsidRPr="007E3E18" w:rsidRDefault="007E3E18">
            <w:pPr>
              <w:pStyle w:val="ConsPlusNormal"/>
              <w:rPr>
                <w:rFonts w:ascii="Times New Roman" w:hAnsi="Times New Roman" w:cs="Times New Roman"/>
              </w:rPr>
            </w:pPr>
            <w:r w:rsidRPr="007E3E18">
              <w:rPr>
                <w:rFonts w:ascii="Times New Roman" w:hAnsi="Times New Roman" w:cs="Times New Roman"/>
              </w:rPr>
              <w:t>Наталья Александровна</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начальник Отдела социальной поддержки населения Администрации ЗАТО Северск</w:t>
            </w:r>
          </w:p>
        </w:tc>
      </w:tr>
      <w:tr w:rsidR="007E3E18" w:rsidRPr="007E3E18">
        <w:tc>
          <w:tcPr>
            <w:tcW w:w="2721"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Караваева</w:t>
            </w:r>
          </w:p>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Мария Владимировна</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заместитель председателя Комитета экономического развития Администрации ЗАТО Северск</w:t>
            </w:r>
          </w:p>
        </w:tc>
      </w:tr>
      <w:tr w:rsidR="007E3E18" w:rsidRPr="007E3E18">
        <w:tc>
          <w:tcPr>
            <w:tcW w:w="2721" w:type="dxa"/>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Самокрутов</w:t>
            </w:r>
          </w:p>
          <w:p w:rsidR="007E3E18" w:rsidRPr="007E3E18" w:rsidRDefault="007E3E18">
            <w:pPr>
              <w:pStyle w:val="ConsPlusNormal"/>
              <w:rPr>
                <w:rFonts w:ascii="Times New Roman" w:hAnsi="Times New Roman" w:cs="Times New Roman"/>
              </w:rPr>
            </w:pPr>
            <w:r w:rsidRPr="007E3E18">
              <w:rPr>
                <w:rFonts w:ascii="Times New Roman" w:hAnsi="Times New Roman" w:cs="Times New Roman"/>
              </w:rPr>
              <w:t>Олег Николаевич</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консультант Отдела социальной поддержки населения Администрации ЗАТО Северск</w:t>
            </w:r>
          </w:p>
        </w:tc>
      </w:tr>
      <w:tr w:rsidR="007E3E18" w:rsidRPr="007E3E18">
        <w:tc>
          <w:tcPr>
            <w:tcW w:w="2721" w:type="dxa"/>
            <w:tcBorders>
              <w:top w:val="nil"/>
              <w:left w:val="nil"/>
              <w:bottom w:val="nil"/>
              <w:right w:val="nil"/>
            </w:tcBorders>
          </w:tcPr>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Солдатова</w:t>
            </w:r>
          </w:p>
          <w:p w:rsidR="007E3E18" w:rsidRPr="007E3E18" w:rsidRDefault="007E3E18">
            <w:pPr>
              <w:pStyle w:val="ConsPlusNormal"/>
              <w:rPr>
                <w:rFonts w:ascii="Times New Roman" w:hAnsi="Times New Roman" w:cs="Times New Roman"/>
              </w:rPr>
            </w:pPr>
            <w:r w:rsidRPr="007E3E18">
              <w:rPr>
                <w:rFonts w:ascii="Times New Roman" w:hAnsi="Times New Roman" w:cs="Times New Roman"/>
              </w:rPr>
              <w:t>Татьяна Ивановна</w:t>
            </w:r>
          </w:p>
        </w:tc>
        <w:tc>
          <w:tcPr>
            <w:tcW w:w="340" w:type="dxa"/>
            <w:tcBorders>
              <w:top w:val="nil"/>
              <w:left w:val="nil"/>
              <w:bottom w:val="nil"/>
              <w:right w:val="nil"/>
            </w:tcBorders>
          </w:tcPr>
          <w:p w:rsidR="007E3E18" w:rsidRPr="007E3E18" w:rsidRDefault="007E3E18">
            <w:pPr>
              <w:pStyle w:val="ConsPlusNormal"/>
              <w:jc w:val="center"/>
              <w:rPr>
                <w:rFonts w:ascii="Times New Roman" w:hAnsi="Times New Roman" w:cs="Times New Roman"/>
              </w:rPr>
            </w:pPr>
            <w:r w:rsidRPr="007E3E18">
              <w:rPr>
                <w:rFonts w:ascii="Times New Roman" w:hAnsi="Times New Roman" w:cs="Times New Roman"/>
              </w:rPr>
              <w:t>-</w:t>
            </w:r>
          </w:p>
        </w:tc>
        <w:tc>
          <w:tcPr>
            <w:tcW w:w="6009" w:type="dxa"/>
            <w:tcBorders>
              <w:top w:val="nil"/>
              <w:left w:val="nil"/>
              <w:bottom w:val="nil"/>
              <w:right w:val="nil"/>
            </w:tcBorders>
          </w:tcPr>
          <w:p w:rsidR="007E3E18" w:rsidRPr="007E3E18" w:rsidRDefault="007E3E18">
            <w:pPr>
              <w:pStyle w:val="ConsPlusNormal"/>
              <w:jc w:val="both"/>
              <w:rPr>
                <w:rFonts w:ascii="Times New Roman" w:hAnsi="Times New Roman" w:cs="Times New Roman"/>
              </w:rPr>
            </w:pPr>
            <w:r w:rsidRPr="007E3E18">
              <w:rPr>
                <w:rFonts w:ascii="Times New Roman" w:hAnsi="Times New Roman" w:cs="Times New Roman"/>
              </w:rPr>
              <w:t>председатель Правового комитета Администрации ЗАТО Северск</w:t>
            </w:r>
          </w:p>
        </w:tc>
      </w:tr>
    </w:tbl>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jc w:val="both"/>
        <w:rPr>
          <w:rFonts w:ascii="Times New Roman" w:hAnsi="Times New Roman" w:cs="Times New Roman"/>
        </w:rPr>
      </w:pPr>
    </w:p>
    <w:p w:rsidR="007E3E18" w:rsidRPr="007E3E18" w:rsidRDefault="007E3E18">
      <w:pPr>
        <w:pStyle w:val="ConsPlusNormal"/>
        <w:pBdr>
          <w:bottom w:val="single" w:sz="6" w:space="0" w:color="auto"/>
        </w:pBdr>
        <w:spacing w:before="100" w:after="100"/>
        <w:jc w:val="both"/>
        <w:rPr>
          <w:rFonts w:ascii="Times New Roman" w:hAnsi="Times New Roman" w:cs="Times New Roman"/>
          <w:sz w:val="2"/>
          <w:szCs w:val="2"/>
        </w:rPr>
      </w:pPr>
    </w:p>
    <w:bookmarkEnd w:id="0"/>
    <w:p w:rsidR="004E4D91" w:rsidRPr="007E3E18" w:rsidRDefault="007E3E18">
      <w:pPr>
        <w:rPr>
          <w:rFonts w:ascii="Times New Roman" w:hAnsi="Times New Roman" w:cs="Times New Roman"/>
        </w:rPr>
      </w:pPr>
    </w:p>
    <w:sectPr w:rsidR="004E4D91" w:rsidRPr="007E3E18" w:rsidSect="00831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18"/>
    <w:rsid w:val="00482865"/>
    <w:rsid w:val="00783BF0"/>
    <w:rsid w:val="007E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92283-6AFD-490F-99D9-21C8437F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E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3E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3E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3E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3E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3E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3E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3E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D4C6266547F0D405182824B2AAE3F66894EED10BBA6208547811D5ABBACBF952B6513C463F52FCA83287DF04349AD854F4402F3A46D7E40FC65311D51DJ" TargetMode="External"/><Relationship Id="rId13" Type="http://schemas.openxmlformats.org/officeDocument/2006/relationships/hyperlink" Target="consultantplus://offline/ref=83D4C6266547F0D405182824B2AAE3F66894EED10BBA6208547811D5ABBACBF952B6513C463F52FCA83287DF05349AD854F4402F3A46D7E40FC65311D51DJ" TargetMode="External"/><Relationship Id="rId18" Type="http://schemas.openxmlformats.org/officeDocument/2006/relationships/hyperlink" Target="consultantplus://offline/ref=83D4C6266547F0D405183629A4C6BDF26D9AB4D802B46D580F2C1782F4EACDAC12F65769057857FDAE39D38E466AC38B11BF4D25255AD7EED112J" TargetMode="External"/><Relationship Id="rId26" Type="http://schemas.openxmlformats.org/officeDocument/2006/relationships/hyperlink" Target="consultantplus://offline/ref=83D4C6266547F0D405182824B2AAE3F66894EED10BBB670D547E11D5ABBACBF952B6513C463F52FCA83287DF05349AD854F4402F3A46D7E40FC65311D51DJ" TargetMode="External"/><Relationship Id="rId3" Type="http://schemas.openxmlformats.org/officeDocument/2006/relationships/webSettings" Target="webSettings.xml"/><Relationship Id="rId21" Type="http://schemas.openxmlformats.org/officeDocument/2006/relationships/hyperlink" Target="consultantplus://offline/ref=83D4C6266547F0D405183629A4C6BDF26D9AB4DD0EBA6D580F2C1782F4EACDAC12F6576C017A56F6FC63C38A0F3DCF9710A9532F3B5ADD14J" TargetMode="External"/><Relationship Id="rId7" Type="http://schemas.openxmlformats.org/officeDocument/2006/relationships/hyperlink" Target="consultantplus://offline/ref=83D4C6266547F0D405182824B2AAE3F66894EED10BBB6E0E547C11D5ABBACBF952B6513C463F52FCA83287DF04349AD854F4402F3A46D7E40FC65311D51DJ" TargetMode="External"/><Relationship Id="rId12" Type="http://schemas.openxmlformats.org/officeDocument/2006/relationships/hyperlink" Target="consultantplus://offline/ref=83D4C6266547F0D405182824B2AAE3F66894EED10BBB6E0E547C11D5ABBACBF952B6513C463F52FCA83287DF05349AD854F4402F3A46D7E40FC65311D51DJ" TargetMode="External"/><Relationship Id="rId17" Type="http://schemas.openxmlformats.org/officeDocument/2006/relationships/hyperlink" Target="consultantplus://offline/ref=83D4C6266547F0D405182824B2AAE3F66894EED10BBA6208547811D5ABBACBF952B6513C463F52FCA83287DE02349AD854F4402F3A46D7E40FC65311D51DJ" TargetMode="External"/><Relationship Id="rId25" Type="http://schemas.openxmlformats.org/officeDocument/2006/relationships/hyperlink" Target="consultantplus://offline/ref=83D4C6266547F0D405183629A4C6BDF26D9AB4D802B46D580F2C1782F4EACDAC12F65769057857FDAE39D38E466AC38B11BF4D25255AD7EED112J" TargetMode="External"/><Relationship Id="rId2" Type="http://schemas.openxmlformats.org/officeDocument/2006/relationships/settings" Target="settings.xml"/><Relationship Id="rId16" Type="http://schemas.openxmlformats.org/officeDocument/2006/relationships/hyperlink" Target="consultantplus://offline/ref=83D4C6266547F0D405182824B2AAE3F66894EED10BBA6208547811D5ABBACBF952B6513C463F52FCA83287DF0A349AD854F4402F3A46D7E40FC65311D51DJ" TargetMode="External"/><Relationship Id="rId20" Type="http://schemas.openxmlformats.org/officeDocument/2006/relationships/hyperlink" Target="consultantplus://offline/ref=83D4C6266547F0D405183629A4C6BDF26D9AB4DD0EBA6D580F2C1782F4EACDAC12F6576C06735CF6FC63C38A0F3DCF9710A9532F3B5ADD14J"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3D4C6266547F0D405182824B2AAE3F66894EED10BBB620D517011D5ABBACBF952B6513C463F52FCA83287DF04349AD854F4402F3A46D7E40FC65311D51DJ" TargetMode="External"/><Relationship Id="rId11" Type="http://schemas.openxmlformats.org/officeDocument/2006/relationships/hyperlink" Target="consultantplus://offline/ref=83D4C6266547F0D405182824B2AAE3F66894EED10BBB620D517011D5ABBACBF952B6513C463F52FCA83287DF04349AD854F4402F3A46D7E40FC65311D51DJ" TargetMode="External"/><Relationship Id="rId24" Type="http://schemas.openxmlformats.org/officeDocument/2006/relationships/hyperlink" Target="consultantplus://offline/ref=83D4C6266547F0D405183629A4C6BDF26D9BB6DE0AB86D580F2C1782F4EACDAC00F60F65077A41FDA02C85DF00D31CJ" TargetMode="External"/><Relationship Id="rId5" Type="http://schemas.openxmlformats.org/officeDocument/2006/relationships/hyperlink" Target="consultantplus://offline/ref=83D4C6266547F0D405182824B2AAE3F66894EED10BBB670D547E11D5ABBACBF952B6513C463F52FCA83287DF04349AD854F4402F3A46D7E40FC65311D51DJ" TargetMode="External"/><Relationship Id="rId15" Type="http://schemas.openxmlformats.org/officeDocument/2006/relationships/hyperlink" Target="consultantplus://offline/ref=83D4C6266547F0D405182824B2AAE3F66894EED10BBA6307537811D5ABBACBF952B6513C463F52FCA83287DE00349AD854F4402F3A46D7E40FC65311D51DJ" TargetMode="External"/><Relationship Id="rId23" Type="http://schemas.openxmlformats.org/officeDocument/2006/relationships/hyperlink" Target="consultantplus://offline/ref=83D4C6266547F0D405182824B2AAE3F66894EED10BBA6208547811D5ABBACBF952B6513C463F52FCA83287DE00349AD854F4402F3A46D7E40FC65311D51DJ" TargetMode="External"/><Relationship Id="rId28" Type="http://schemas.openxmlformats.org/officeDocument/2006/relationships/hyperlink" Target="consultantplus://offline/ref=83D4C6266547F0D405182824B2AAE3F66894EED10BBA6208547811D5ABBACBF952B6513C463F52FCA83287DE06349AD854F4402F3A46D7E40FC65311D51DJ" TargetMode="External"/><Relationship Id="rId10" Type="http://schemas.openxmlformats.org/officeDocument/2006/relationships/hyperlink" Target="consultantplus://offline/ref=83D4C6266547F0D405182824B2AAE3F66894EED10BBA6307537811D5ABBACBF952B6513C543F0AF0AA3399DF0A21CC8912DA12J" TargetMode="External"/><Relationship Id="rId19" Type="http://schemas.openxmlformats.org/officeDocument/2006/relationships/hyperlink" Target="consultantplus://offline/ref=83D4C6266547F0D405182824B2AAE3F66894EED10BBB600E507011D5ABBACBF952B6513C543F0AF0AA3399DF0A21CC8912DA1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3D4C6266547F0D405183629A4C6BDF26D9CB5DF02BC6D580F2C1782F4EACDAC12F6576905700BACEC678ADD0321CE810EA34D2FD318J" TargetMode="External"/><Relationship Id="rId14" Type="http://schemas.openxmlformats.org/officeDocument/2006/relationships/hyperlink" Target="consultantplus://offline/ref=83D4C6266547F0D405183629A4C6BDF26D9AB4D802B46D580F2C1782F4EACDAC12F65769057857FDAE39D38E466AC38B11BF4D25255AD7EED112J" TargetMode="External"/><Relationship Id="rId22" Type="http://schemas.openxmlformats.org/officeDocument/2006/relationships/hyperlink" Target="consultantplus://offline/ref=83D4C6266547F0D405182824B2AAE3F66894EED10BBB6E0E547C11D5ABBACBF952B6513C463F52FCA83287DD03349AD854F4402F3A46D7E40FC65311D51DJ" TargetMode="External"/><Relationship Id="rId27" Type="http://schemas.openxmlformats.org/officeDocument/2006/relationships/hyperlink" Target="consultantplus://offline/ref=83D4C6266547F0D405182824B2AAE3F66894EED10BBB6E0E547C11D5ABBACBF952B6513C463F52FCA83287DD01349AD854F4402F3A46D7E40FC65311D51D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10519</Words>
  <Characters>59962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1</cp:revision>
  <dcterms:created xsi:type="dcterms:W3CDTF">2023-08-21T09:53:00Z</dcterms:created>
  <dcterms:modified xsi:type="dcterms:W3CDTF">2023-08-21T09:54:00Z</dcterms:modified>
</cp:coreProperties>
</file>